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D8" w:rsidRDefault="00032863" w:rsidP="0060444F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0444F" w:rsidRPr="00396DB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ałącznik nr 1 </w:t>
      </w:r>
    </w:p>
    <w:p w:rsidR="0060444F" w:rsidRPr="00396DBC" w:rsidRDefault="004645D8" w:rsidP="0060444F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32863">
        <w:rPr>
          <w:rFonts w:ascii="Arial" w:hAnsi="Arial" w:cs="Arial"/>
          <w:sz w:val="20"/>
          <w:szCs w:val="20"/>
        </w:rPr>
        <w:t>do Zarządzenia Nr</w:t>
      </w:r>
      <w:r w:rsidR="00EA0699">
        <w:rPr>
          <w:rFonts w:ascii="Arial" w:hAnsi="Arial" w:cs="Arial"/>
          <w:sz w:val="20"/>
          <w:szCs w:val="20"/>
        </w:rPr>
        <w:t xml:space="preserve"> </w:t>
      </w:r>
      <w:r w:rsidR="00032863">
        <w:rPr>
          <w:rFonts w:ascii="Arial" w:hAnsi="Arial" w:cs="Arial"/>
          <w:sz w:val="20"/>
          <w:szCs w:val="20"/>
        </w:rPr>
        <w:t>9</w:t>
      </w:r>
      <w:r w:rsidR="005E6607">
        <w:rPr>
          <w:rFonts w:ascii="Arial" w:hAnsi="Arial" w:cs="Arial"/>
          <w:sz w:val="20"/>
          <w:szCs w:val="20"/>
        </w:rPr>
        <w:t>/2019</w:t>
      </w:r>
    </w:p>
    <w:p w:rsidR="0060444F" w:rsidRPr="002056E4" w:rsidRDefault="00032863" w:rsidP="0060444F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0444F" w:rsidRPr="00396DBC">
        <w:rPr>
          <w:rFonts w:ascii="Arial" w:hAnsi="Arial" w:cs="Arial"/>
          <w:sz w:val="20"/>
          <w:szCs w:val="20"/>
        </w:rPr>
        <w:t xml:space="preserve">Nadleśniczego </w:t>
      </w:r>
      <w:r w:rsidR="0060444F" w:rsidRPr="002056E4">
        <w:rPr>
          <w:rFonts w:ascii="Arial" w:hAnsi="Arial" w:cs="Arial"/>
          <w:sz w:val="20"/>
          <w:szCs w:val="20"/>
        </w:rPr>
        <w:t>Nadleśnictwa Stary Sącz</w:t>
      </w:r>
    </w:p>
    <w:p w:rsidR="0060444F" w:rsidRPr="002056E4" w:rsidRDefault="00032863" w:rsidP="0060444F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0444F" w:rsidRPr="002056E4">
        <w:rPr>
          <w:rFonts w:ascii="Arial" w:hAnsi="Arial" w:cs="Arial"/>
          <w:sz w:val="20"/>
          <w:szCs w:val="20"/>
        </w:rPr>
        <w:t>z dnia</w:t>
      </w:r>
      <w:r w:rsidR="007A58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 marca </w:t>
      </w:r>
      <w:r w:rsidR="00B372E1">
        <w:rPr>
          <w:rFonts w:ascii="Arial" w:hAnsi="Arial" w:cs="Arial"/>
          <w:sz w:val="20"/>
          <w:szCs w:val="20"/>
        </w:rPr>
        <w:t>2019</w:t>
      </w:r>
      <w:r w:rsidR="0060444F">
        <w:rPr>
          <w:rFonts w:ascii="Arial" w:hAnsi="Arial" w:cs="Arial"/>
          <w:sz w:val="20"/>
          <w:szCs w:val="20"/>
        </w:rPr>
        <w:t xml:space="preserve"> </w:t>
      </w:r>
      <w:r w:rsidR="0060444F" w:rsidRPr="002056E4">
        <w:rPr>
          <w:rFonts w:ascii="Arial" w:hAnsi="Arial" w:cs="Arial"/>
          <w:sz w:val="20"/>
          <w:szCs w:val="20"/>
        </w:rPr>
        <w:t>roku</w:t>
      </w:r>
    </w:p>
    <w:p w:rsidR="0060444F" w:rsidRDefault="0060444F" w:rsidP="0060444F">
      <w:pPr>
        <w:jc w:val="both"/>
        <w:rPr>
          <w:rFonts w:ascii="Arial" w:hAnsi="Arial" w:cs="Arial"/>
        </w:rPr>
      </w:pPr>
    </w:p>
    <w:p w:rsidR="0082690B" w:rsidRPr="0082690B" w:rsidRDefault="0082690B" w:rsidP="00996387">
      <w:pPr>
        <w:rPr>
          <w:rFonts w:ascii="Arial" w:hAnsi="Arial" w:cs="Arial"/>
          <w:b/>
          <w:sz w:val="32"/>
          <w:szCs w:val="32"/>
        </w:rPr>
      </w:pPr>
      <w:r w:rsidRPr="0082690B">
        <w:rPr>
          <w:rFonts w:ascii="Arial" w:hAnsi="Arial" w:cs="Arial"/>
          <w:b/>
          <w:sz w:val="32"/>
          <w:szCs w:val="32"/>
        </w:rPr>
        <w:t>Regulamin</w:t>
      </w:r>
      <w:r w:rsidR="0060444F" w:rsidRPr="0082690B">
        <w:rPr>
          <w:rFonts w:ascii="Arial" w:hAnsi="Arial" w:cs="Arial"/>
          <w:b/>
          <w:sz w:val="32"/>
          <w:szCs w:val="32"/>
        </w:rPr>
        <w:t xml:space="preserve"> obrotu</w:t>
      </w:r>
      <w:r w:rsidRPr="0082690B">
        <w:rPr>
          <w:rFonts w:ascii="Arial" w:hAnsi="Arial" w:cs="Arial"/>
          <w:b/>
          <w:sz w:val="32"/>
          <w:szCs w:val="32"/>
        </w:rPr>
        <w:t xml:space="preserve"> i sprzedaży</w:t>
      </w:r>
      <w:r w:rsidR="0060444F" w:rsidRPr="0082690B">
        <w:rPr>
          <w:rFonts w:ascii="Arial" w:hAnsi="Arial" w:cs="Arial"/>
          <w:b/>
          <w:sz w:val="32"/>
          <w:szCs w:val="32"/>
        </w:rPr>
        <w:t xml:space="preserve"> </w:t>
      </w:r>
      <w:r w:rsidRPr="0082690B">
        <w:rPr>
          <w:rFonts w:ascii="Arial" w:hAnsi="Arial" w:cs="Arial"/>
          <w:b/>
          <w:sz w:val="32"/>
          <w:szCs w:val="32"/>
        </w:rPr>
        <w:t xml:space="preserve">surowca drzewnego </w:t>
      </w:r>
    </w:p>
    <w:p w:rsidR="0060444F" w:rsidRDefault="0060444F" w:rsidP="00996387">
      <w:pPr>
        <w:rPr>
          <w:rFonts w:ascii="Arial" w:hAnsi="Arial" w:cs="Arial"/>
          <w:b/>
          <w:sz w:val="32"/>
          <w:szCs w:val="32"/>
        </w:rPr>
      </w:pPr>
      <w:r w:rsidRPr="0082690B">
        <w:rPr>
          <w:rFonts w:ascii="Arial" w:hAnsi="Arial" w:cs="Arial"/>
          <w:b/>
          <w:sz w:val="32"/>
          <w:szCs w:val="32"/>
        </w:rPr>
        <w:t>w Nadleśnictwie Stary Sącz</w:t>
      </w:r>
    </w:p>
    <w:p w:rsidR="00CB66A6" w:rsidRDefault="00CB66A6" w:rsidP="0060444F">
      <w:pPr>
        <w:jc w:val="center"/>
        <w:rPr>
          <w:rFonts w:ascii="Arial" w:hAnsi="Arial" w:cs="Arial"/>
          <w:b/>
          <w:sz w:val="32"/>
          <w:szCs w:val="32"/>
        </w:rPr>
      </w:pPr>
    </w:p>
    <w:p w:rsidR="00CB66A6" w:rsidRDefault="00CB66A6" w:rsidP="00D57078">
      <w:pPr>
        <w:spacing w:line="360" w:lineRule="auto"/>
        <w:jc w:val="both"/>
        <w:rPr>
          <w:rFonts w:ascii="Arial" w:hAnsi="Arial" w:cs="Arial"/>
        </w:rPr>
      </w:pPr>
      <w:r w:rsidRPr="00CB66A6">
        <w:rPr>
          <w:rFonts w:ascii="Arial" w:hAnsi="Arial" w:cs="Arial"/>
        </w:rPr>
        <w:t>Pojęcia użyte na potrzeby niniejszego Regulaminu oznaczają:</w:t>
      </w:r>
    </w:p>
    <w:p w:rsidR="00CB66A6" w:rsidRDefault="00CB66A6" w:rsidP="00D57078">
      <w:pPr>
        <w:jc w:val="both"/>
        <w:rPr>
          <w:rFonts w:ascii="Arial" w:hAnsi="Arial" w:cs="Arial"/>
        </w:rPr>
      </w:pPr>
      <w:r w:rsidRPr="0015401E">
        <w:rPr>
          <w:rFonts w:ascii="Arial" w:hAnsi="Arial" w:cs="Arial"/>
          <w:b/>
          <w:u w:val="single"/>
        </w:rPr>
        <w:t>Przedsiębiorca</w:t>
      </w:r>
      <w:r>
        <w:rPr>
          <w:rFonts w:ascii="Arial" w:hAnsi="Arial" w:cs="Arial"/>
        </w:rPr>
        <w:t xml:space="preserve"> – osoba fizyczna, osoba prawna i jednostka organizacyjna niebędąca osobą prawną, której u</w:t>
      </w:r>
      <w:r w:rsidR="004645D8">
        <w:rPr>
          <w:rFonts w:ascii="Arial" w:hAnsi="Arial" w:cs="Arial"/>
        </w:rPr>
        <w:t>stawa przyznaje zdolność prawną</w:t>
      </w:r>
      <w:r>
        <w:rPr>
          <w:rFonts w:ascii="Arial" w:hAnsi="Arial" w:cs="Arial"/>
        </w:rPr>
        <w:t>, wykonująca działalność gospodarczą;</w:t>
      </w:r>
    </w:p>
    <w:p w:rsidR="00CB66A6" w:rsidRPr="00CB66A6" w:rsidRDefault="00CB66A6" w:rsidP="00D57078">
      <w:pPr>
        <w:jc w:val="both"/>
        <w:rPr>
          <w:rFonts w:ascii="Arial" w:hAnsi="Arial" w:cs="Arial"/>
        </w:rPr>
      </w:pPr>
      <w:r w:rsidRPr="0015401E">
        <w:rPr>
          <w:rFonts w:ascii="Arial" w:hAnsi="Arial" w:cs="Arial"/>
          <w:b/>
          <w:u w:val="single"/>
        </w:rPr>
        <w:t>Konsument</w:t>
      </w:r>
      <w:r>
        <w:rPr>
          <w:rFonts w:ascii="Arial" w:hAnsi="Arial" w:cs="Arial"/>
        </w:rPr>
        <w:t xml:space="preserve"> – osoba fizyczna dokonująca z przedsiębiorcą czynności prawnej niezwiązanej bezpośrednio z jej działalnością gospodarczą lub zawodową</w:t>
      </w:r>
      <w:r w:rsidR="0015401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60444F" w:rsidRPr="0082690B" w:rsidRDefault="0060444F" w:rsidP="0060444F">
      <w:pPr>
        <w:jc w:val="both"/>
        <w:rPr>
          <w:rFonts w:ascii="Arial" w:hAnsi="Arial" w:cs="Arial"/>
          <w:b/>
        </w:rPr>
      </w:pPr>
    </w:p>
    <w:p w:rsidR="0060444F" w:rsidRDefault="0060444F" w:rsidP="00FA6D49">
      <w:pPr>
        <w:pStyle w:val="Akapitzlist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60444F" w:rsidRPr="00EE21F2" w:rsidRDefault="0060444F" w:rsidP="0060444F">
      <w:pPr>
        <w:pStyle w:val="Akapitzlist"/>
        <w:ind w:left="1080"/>
        <w:jc w:val="both"/>
        <w:rPr>
          <w:rFonts w:ascii="Arial" w:hAnsi="Arial" w:cs="Arial"/>
          <w:b/>
          <w:bCs/>
        </w:rPr>
      </w:pPr>
    </w:p>
    <w:p w:rsidR="0015401E" w:rsidRDefault="0015401E" w:rsidP="00D57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</w:t>
      </w:r>
      <w:r w:rsidR="0082690B">
        <w:rPr>
          <w:rFonts w:ascii="Arial" w:hAnsi="Arial" w:cs="Arial"/>
        </w:rPr>
        <w:t>„</w:t>
      </w:r>
      <w:r w:rsidR="0082690B" w:rsidRPr="0082690B">
        <w:rPr>
          <w:rFonts w:ascii="Arial" w:hAnsi="Arial" w:cs="Arial"/>
        </w:rPr>
        <w:t>Regulamin obrotu i sprzedaży surowca drzewnego</w:t>
      </w:r>
      <w:r w:rsidR="0082690B">
        <w:rPr>
          <w:rFonts w:ascii="Arial" w:hAnsi="Arial" w:cs="Arial"/>
        </w:rPr>
        <w:t xml:space="preserve">” w powiązaniu </w:t>
      </w:r>
    </w:p>
    <w:p w:rsidR="0082690B" w:rsidRPr="0082690B" w:rsidRDefault="0017643C" w:rsidP="00D5707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Regulaminem Kontroli Wewnętrznej oraz</w:t>
      </w:r>
      <w:r w:rsidR="0082690B">
        <w:rPr>
          <w:rFonts w:ascii="Arial" w:hAnsi="Arial" w:cs="Arial"/>
        </w:rPr>
        <w:t xml:space="preserve"> aktami normatywnymi jednostek nadrzędn</w:t>
      </w:r>
      <w:r w:rsidR="00CB66A6">
        <w:rPr>
          <w:rFonts w:ascii="Arial" w:hAnsi="Arial" w:cs="Arial"/>
        </w:rPr>
        <w:t xml:space="preserve">ych reguluje proces przychodu, </w:t>
      </w:r>
      <w:r w:rsidR="0082690B">
        <w:rPr>
          <w:rFonts w:ascii="Arial" w:hAnsi="Arial" w:cs="Arial"/>
        </w:rPr>
        <w:t xml:space="preserve">obrotu </w:t>
      </w:r>
      <w:r w:rsidR="004645D8">
        <w:rPr>
          <w:rFonts w:ascii="Arial" w:hAnsi="Arial" w:cs="Arial"/>
        </w:rPr>
        <w:t>i nadzoru</w:t>
      </w:r>
      <w:r w:rsidR="00CB66A6">
        <w:rPr>
          <w:rFonts w:ascii="Arial" w:hAnsi="Arial" w:cs="Arial"/>
        </w:rPr>
        <w:t xml:space="preserve"> nad gospodarką </w:t>
      </w:r>
      <w:r w:rsidR="0082690B">
        <w:rPr>
          <w:rFonts w:ascii="Arial" w:hAnsi="Arial" w:cs="Arial"/>
        </w:rPr>
        <w:t xml:space="preserve">surowcem drzewnym pozyskanym </w:t>
      </w:r>
      <w:r w:rsidR="00CB66A6">
        <w:rPr>
          <w:rFonts w:ascii="Arial" w:hAnsi="Arial" w:cs="Arial"/>
        </w:rPr>
        <w:t>na terenie administrowanym przez Nadleśnictwo Stary Sącz.</w:t>
      </w:r>
    </w:p>
    <w:p w:rsidR="00EA0699" w:rsidRDefault="0060444F" w:rsidP="00D57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drewna w Nadleśnictwie Stary Sącz odbywa s</w:t>
      </w:r>
      <w:r w:rsidR="00206D19">
        <w:rPr>
          <w:rFonts w:ascii="Arial" w:hAnsi="Arial" w:cs="Arial"/>
        </w:rPr>
        <w:t>ię w oparciu</w:t>
      </w:r>
      <w:r w:rsidR="00206D19">
        <w:rPr>
          <w:rFonts w:ascii="Arial" w:hAnsi="Arial" w:cs="Arial"/>
        </w:rPr>
        <w:br/>
        <w:t>o Zarządzenie nr 44 z dnia 28</w:t>
      </w:r>
      <w:r>
        <w:rPr>
          <w:rFonts w:ascii="Arial" w:hAnsi="Arial" w:cs="Arial"/>
        </w:rPr>
        <w:t xml:space="preserve"> </w:t>
      </w:r>
      <w:r w:rsidR="00206D19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201</w:t>
      </w:r>
      <w:r w:rsidR="00206D1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 (ZM.800.</w:t>
      </w:r>
      <w:r w:rsidR="00206D19">
        <w:rPr>
          <w:rFonts w:ascii="Arial" w:hAnsi="Arial" w:cs="Arial"/>
        </w:rPr>
        <w:t>19</w:t>
      </w:r>
      <w:r>
        <w:rPr>
          <w:rFonts w:ascii="Arial" w:hAnsi="Arial" w:cs="Arial"/>
        </w:rPr>
        <w:t>.201</w:t>
      </w:r>
      <w:r w:rsidR="00206D1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="00EA0699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br/>
      </w:r>
      <w:r w:rsidR="00EA0699">
        <w:rPr>
          <w:rFonts w:ascii="Arial" w:hAnsi="Arial" w:cs="Arial"/>
        </w:rPr>
        <w:t xml:space="preserve">Zarządzenie nr 66 z dnia 7 września 2018 roku </w:t>
      </w:r>
      <w:r>
        <w:rPr>
          <w:rFonts w:ascii="Arial" w:hAnsi="Arial" w:cs="Arial"/>
        </w:rPr>
        <w:t xml:space="preserve">i decyzje zarządcze </w:t>
      </w:r>
    </w:p>
    <w:p w:rsidR="0060444F" w:rsidRDefault="0060444F" w:rsidP="00D57078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Dyrektora Generalnego Lasów Państwowych, które udostępniane są do wiadomości publicznej na stronie PLD (</w:t>
      </w:r>
      <w:hyperlink r:id="rId8" w:history="1">
        <w:r w:rsidRPr="00296E17">
          <w:rPr>
            <w:rStyle w:val="Hipercze"/>
            <w:rFonts w:ascii="Arial" w:hAnsi="Arial" w:cs="Arial"/>
          </w:rPr>
          <w:t>http://drewno.zilp.lasy.gov.pl/drewno</w:t>
        </w:r>
      </w:hyperlink>
      <w:r>
        <w:rPr>
          <w:rFonts w:ascii="Arial" w:hAnsi="Arial" w:cs="Arial"/>
        </w:rPr>
        <w:t>) oraz w biurze nadleśnictwa.</w:t>
      </w:r>
    </w:p>
    <w:p w:rsidR="0060444F" w:rsidRDefault="00206D19" w:rsidP="00D57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procedury sprzedaży drewna dla przedsiębiorców:</w:t>
      </w:r>
    </w:p>
    <w:p w:rsidR="00206D19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6D19">
        <w:rPr>
          <w:rFonts w:ascii="Arial" w:hAnsi="Arial" w:cs="Arial"/>
        </w:rPr>
        <w:t>przedaż w Portalu</w:t>
      </w:r>
      <w:r>
        <w:rPr>
          <w:rFonts w:ascii="Arial" w:hAnsi="Arial" w:cs="Arial"/>
        </w:rPr>
        <w:t xml:space="preserve"> Leśno – Drzewnym (PL-D) z uwzględnieniem dotychczasowej wielkości zakupu drewna -  zwana dalej „sprzedażą podstawową”;</w:t>
      </w:r>
    </w:p>
    <w:p w:rsidR="00406464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w Portalu Leśno - Drzewnym (PL-D) bez uwzględnienia dotychczasowej wielkości zakupu drewna – zwana dalej „sprzedażą otwartą”;</w:t>
      </w:r>
    </w:p>
    <w:p w:rsidR="00406464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aukcje w aplikacji „e-drewno”;</w:t>
      </w:r>
    </w:p>
    <w:p w:rsidR="00406464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aukcje i submisje;</w:t>
      </w:r>
    </w:p>
    <w:p w:rsidR="00406464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negocjacje handlowe;</w:t>
      </w:r>
    </w:p>
    <w:p w:rsidR="00406464" w:rsidRDefault="00406464" w:rsidP="00D5707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cennika sprzedaży detalicznej.</w:t>
      </w:r>
    </w:p>
    <w:p w:rsidR="0015401E" w:rsidRDefault="0015401E" w:rsidP="00D57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się, iż podstawową procedurą sprzedaży drewna dla konsumentów jest sprzedaż bezpośrednia na podstawie cennika sprzedaży detalicznej.</w:t>
      </w:r>
    </w:p>
    <w:p w:rsidR="00D57078" w:rsidRDefault="00565D18" w:rsidP="00D570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przeprowadzenia aukcji w aplikacji „e-drewno” powołuje się Stałą </w:t>
      </w:r>
      <w:r w:rsidR="00D57078">
        <w:rPr>
          <w:rFonts w:ascii="Arial" w:hAnsi="Arial" w:cs="Arial"/>
        </w:rPr>
        <w:t>Ko</w:t>
      </w:r>
      <w:r>
        <w:rPr>
          <w:rFonts w:ascii="Arial" w:hAnsi="Arial" w:cs="Arial"/>
        </w:rPr>
        <w:t>misję Przetargową w następującym składzie</w:t>
      </w:r>
      <w:r w:rsidR="00D57078">
        <w:rPr>
          <w:rFonts w:ascii="Arial" w:hAnsi="Arial" w:cs="Arial"/>
        </w:rPr>
        <w:t>:</w:t>
      </w:r>
    </w:p>
    <w:p w:rsidR="00D57078" w:rsidRDefault="00D57078" w:rsidP="00D570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Nadleśniczego;</w:t>
      </w:r>
    </w:p>
    <w:p w:rsidR="00D57078" w:rsidRDefault="00D57078" w:rsidP="00D570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Specjalista </w:t>
      </w:r>
      <w:r w:rsidR="004645D8">
        <w:rPr>
          <w:rFonts w:ascii="Arial" w:hAnsi="Arial" w:cs="Arial"/>
        </w:rPr>
        <w:t xml:space="preserve">SL </w:t>
      </w:r>
      <w:r>
        <w:rPr>
          <w:rFonts w:ascii="Arial" w:hAnsi="Arial" w:cs="Arial"/>
        </w:rPr>
        <w:t>ds. pozyskania i sprzedaży drewna;</w:t>
      </w:r>
    </w:p>
    <w:p w:rsidR="00D57078" w:rsidRDefault="00D57078" w:rsidP="00D570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Specjalista </w:t>
      </w:r>
      <w:r w:rsidR="00DC22A2">
        <w:rPr>
          <w:rFonts w:ascii="Arial" w:hAnsi="Arial" w:cs="Arial"/>
        </w:rPr>
        <w:t>SL</w:t>
      </w:r>
      <w:r w:rsidR="00464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ds. gospodarki leśnej</w:t>
      </w:r>
    </w:p>
    <w:p w:rsidR="004645D8" w:rsidRPr="00D57078" w:rsidRDefault="004645D8" w:rsidP="004645D8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15401E" w:rsidRDefault="0015401E" w:rsidP="00FA6D49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przychodu surowca drzewnego</w:t>
      </w:r>
    </w:p>
    <w:p w:rsidR="0015401E" w:rsidRDefault="0015401E" w:rsidP="0015401E">
      <w:pPr>
        <w:jc w:val="both"/>
        <w:rPr>
          <w:rFonts w:ascii="Arial" w:hAnsi="Arial" w:cs="Arial"/>
          <w:b/>
          <w:bCs/>
        </w:rPr>
      </w:pPr>
    </w:p>
    <w:p w:rsidR="00A96A82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A96A82">
        <w:rPr>
          <w:rFonts w:ascii="Arial" w:eastAsia="ArialMT" w:hAnsi="Arial" w:cs="Arial"/>
        </w:rPr>
        <w:t xml:space="preserve">Całość surowca drzewnego legalnie pozyskanego w Nadleśnictwie Stary Sącz podlega obowiązkowi </w:t>
      </w:r>
      <w:r w:rsidR="00A96A82" w:rsidRPr="00A96A82">
        <w:rPr>
          <w:rFonts w:ascii="Arial" w:eastAsia="ArialMT" w:hAnsi="Arial" w:cs="Arial"/>
        </w:rPr>
        <w:t xml:space="preserve">legalizacji, </w:t>
      </w:r>
      <w:r w:rsidRPr="00A96A82">
        <w:rPr>
          <w:rFonts w:ascii="Arial" w:eastAsia="ArialMT" w:hAnsi="Arial" w:cs="Arial"/>
        </w:rPr>
        <w:t xml:space="preserve">cechowania i </w:t>
      </w:r>
      <w:r w:rsidR="00A96A82" w:rsidRPr="00A96A82">
        <w:rPr>
          <w:rFonts w:ascii="Arial" w:eastAsia="ArialMT" w:hAnsi="Arial" w:cs="Arial"/>
        </w:rPr>
        <w:t xml:space="preserve">klasyfikacji zgodnie </w:t>
      </w:r>
    </w:p>
    <w:p w:rsidR="0015401E" w:rsidRPr="00A96A82" w:rsidRDefault="00A96A82" w:rsidP="00D57078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MT" w:hAnsi="Arial" w:cs="Arial"/>
        </w:rPr>
      </w:pPr>
      <w:r w:rsidRPr="00A96A82">
        <w:rPr>
          <w:rFonts w:ascii="Arial" w:eastAsia="ArialMT" w:hAnsi="Arial" w:cs="Arial"/>
        </w:rPr>
        <w:t>z obowiązującymi uregulowaniami w tym zakresie</w:t>
      </w:r>
      <w:r w:rsidR="0015401E" w:rsidRPr="00A96A82">
        <w:rPr>
          <w:rFonts w:ascii="Arial" w:eastAsia="ArialMT" w:hAnsi="Arial" w:cs="Arial"/>
        </w:rPr>
        <w:t>.</w:t>
      </w:r>
    </w:p>
    <w:p w:rsidR="0015401E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A96A82">
        <w:rPr>
          <w:rFonts w:ascii="Arial" w:eastAsia="ArialMT" w:hAnsi="Arial" w:cs="Arial"/>
        </w:rPr>
        <w:t>Do numerowania pozyskanego surowca drzewnego stosuje się specjalne płytki</w:t>
      </w:r>
      <w:r w:rsidR="00A96A82">
        <w:rPr>
          <w:rFonts w:ascii="Arial" w:eastAsia="ArialMT" w:hAnsi="Arial" w:cs="Arial"/>
        </w:rPr>
        <w:t xml:space="preserve"> numeryczne koloru czerwonego,</w:t>
      </w:r>
      <w:r w:rsidRPr="00A96A82">
        <w:rPr>
          <w:rFonts w:ascii="Arial" w:eastAsia="ArialMT" w:hAnsi="Arial" w:cs="Arial"/>
        </w:rPr>
        <w:t xml:space="preserve"> zawierające kolejny numer sztuki lub stosu oraz</w:t>
      </w:r>
      <w:r w:rsidR="00A96A82">
        <w:rPr>
          <w:rFonts w:ascii="Arial" w:eastAsia="ArialMT" w:hAnsi="Arial" w:cs="Arial"/>
        </w:rPr>
        <w:t xml:space="preserve"> </w:t>
      </w:r>
      <w:r w:rsidRPr="00A96A82">
        <w:rPr>
          <w:rFonts w:ascii="Arial" w:eastAsia="ArialMT" w:hAnsi="Arial" w:cs="Arial"/>
        </w:rPr>
        <w:t>numer ident</w:t>
      </w:r>
      <w:r w:rsidR="00A96A82">
        <w:rPr>
          <w:rFonts w:ascii="Arial" w:eastAsia="ArialMT" w:hAnsi="Arial" w:cs="Arial"/>
        </w:rPr>
        <w:t>yfikacyjny Nadleśnictwa Stary Sącz</w:t>
      </w:r>
      <w:r w:rsidRPr="00A96A82">
        <w:rPr>
          <w:rFonts w:ascii="Arial" w:eastAsia="ArialMT" w:hAnsi="Arial" w:cs="Arial"/>
        </w:rPr>
        <w:t>.</w:t>
      </w:r>
    </w:p>
    <w:p w:rsidR="0015401E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A96A82">
        <w:rPr>
          <w:rFonts w:ascii="Arial" w:eastAsia="ArialMT" w:hAnsi="Arial" w:cs="Arial"/>
        </w:rPr>
        <w:t xml:space="preserve">Do </w:t>
      </w:r>
      <w:r w:rsidR="00A96A82">
        <w:rPr>
          <w:rFonts w:ascii="Arial" w:eastAsia="ArialMT" w:hAnsi="Arial" w:cs="Arial"/>
        </w:rPr>
        <w:t xml:space="preserve">cechowania surowca drzewnego  oraz </w:t>
      </w:r>
      <w:r w:rsidRPr="00A96A82">
        <w:rPr>
          <w:rFonts w:ascii="Arial" w:eastAsia="ArialMT" w:hAnsi="Arial" w:cs="Arial"/>
        </w:rPr>
        <w:t>pniaków</w:t>
      </w:r>
      <w:r w:rsidR="00A96A82">
        <w:rPr>
          <w:rFonts w:ascii="Arial" w:eastAsia="ArialMT" w:hAnsi="Arial" w:cs="Arial"/>
        </w:rPr>
        <w:t xml:space="preserve"> poeksploatacyjnych </w:t>
      </w:r>
      <w:r w:rsidRPr="00A96A82">
        <w:rPr>
          <w:rFonts w:ascii="Arial" w:eastAsia="ArialMT" w:hAnsi="Arial" w:cs="Arial"/>
        </w:rPr>
        <w:t>stosuje się jako cechę znak</w:t>
      </w:r>
      <w:r w:rsidR="00A96A82">
        <w:rPr>
          <w:rFonts w:ascii="Arial" w:eastAsia="ArialMT" w:hAnsi="Arial" w:cs="Arial"/>
        </w:rPr>
        <w:t xml:space="preserve"> </w:t>
      </w:r>
      <w:r w:rsidRPr="00A96A82">
        <w:rPr>
          <w:rFonts w:ascii="Arial" w:eastAsia="ArialMT" w:hAnsi="Arial" w:cs="Arial"/>
        </w:rPr>
        <w:t>graficzny Lasów Państwowych w postaci stylizowanych liter „LP”. Znak graficzny</w:t>
      </w:r>
      <w:r w:rsidR="00A96A82">
        <w:rPr>
          <w:rFonts w:ascii="Arial" w:eastAsia="ArialMT" w:hAnsi="Arial" w:cs="Arial"/>
        </w:rPr>
        <w:t xml:space="preserve"> </w:t>
      </w:r>
      <w:r w:rsidRPr="00A96A82">
        <w:rPr>
          <w:rFonts w:ascii="Arial" w:eastAsia="ArialMT" w:hAnsi="Arial" w:cs="Arial"/>
        </w:rPr>
        <w:t>powinien być każdorazowo umieszczony na czole drewna obok płytki numerycznej.</w:t>
      </w:r>
    </w:p>
    <w:p w:rsidR="0015401E" w:rsidRPr="00565D18" w:rsidRDefault="0015401E" w:rsidP="0007012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565D18">
        <w:rPr>
          <w:rFonts w:ascii="Arial" w:eastAsia="ArialMT" w:hAnsi="Arial" w:cs="Arial"/>
        </w:rPr>
        <w:t xml:space="preserve">Drewno pozyskane na danej pozycji </w:t>
      </w:r>
      <w:r w:rsidR="00A96A82" w:rsidRPr="00565D18">
        <w:rPr>
          <w:rFonts w:ascii="Arial" w:eastAsia="ArialMT" w:hAnsi="Arial" w:cs="Arial"/>
        </w:rPr>
        <w:t xml:space="preserve">cięć </w:t>
      </w:r>
      <w:r w:rsidRPr="00565D18">
        <w:rPr>
          <w:rFonts w:ascii="Arial" w:eastAsia="ArialMT" w:hAnsi="Arial" w:cs="Arial"/>
        </w:rPr>
        <w:t>planu gospodarczego winno być</w:t>
      </w:r>
      <w:r w:rsidR="00070126" w:rsidRPr="00565D18">
        <w:rPr>
          <w:rFonts w:ascii="Arial" w:eastAsia="ArialMT" w:hAnsi="Arial" w:cs="Arial"/>
        </w:rPr>
        <w:t xml:space="preserve"> </w:t>
      </w:r>
      <w:r w:rsidRPr="00565D18">
        <w:rPr>
          <w:rFonts w:ascii="Arial" w:eastAsia="ArialMT" w:hAnsi="Arial" w:cs="Arial"/>
        </w:rPr>
        <w:t>zaprzychodowane na tejże pozycji bez zbędnej zwłoki, z zachowaniem</w:t>
      </w:r>
      <w:r w:rsidR="00070126" w:rsidRPr="00565D18">
        <w:rPr>
          <w:rFonts w:ascii="Arial" w:eastAsia="ArialMT" w:hAnsi="Arial" w:cs="Arial"/>
        </w:rPr>
        <w:t xml:space="preserve"> </w:t>
      </w:r>
      <w:r w:rsidRPr="00565D18">
        <w:rPr>
          <w:rFonts w:ascii="Arial" w:eastAsia="ArialMT" w:hAnsi="Arial" w:cs="Arial"/>
        </w:rPr>
        <w:t>mies</w:t>
      </w:r>
      <w:r w:rsidR="00A96A82" w:rsidRPr="00565D18">
        <w:rPr>
          <w:rFonts w:ascii="Arial" w:eastAsia="ArialMT" w:hAnsi="Arial" w:cs="Arial"/>
        </w:rPr>
        <w:t>ięcznego okresu rozliczeniowego.</w:t>
      </w:r>
      <w:r w:rsidR="0017643C" w:rsidRPr="00565D18">
        <w:rPr>
          <w:rFonts w:ascii="Arial" w:eastAsia="ArialMT" w:hAnsi="Arial" w:cs="Arial"/>
        </w:rPr>
        <w:t xml:space="preserve"> </w:t>
      </w:r>
      <w:r w:rsidR="00070126" w:rsidRPr="00565D18">
        <w:rPr>
          <w:rFonts w:ascii="Arial" w:eastAsia="ArialMT" w:hAnsi="Arial" w:cs="Arial"/>
        </w:rPr>
        <w:t>ROD jest źródłowym dokumentem do wpisywania w terenie</w:t>
      </w:r>
      <w:r w:rsidR="004645D8">
        <w:rPr>
          <w:rFonts w:ascii="Arial" w:eastAsia="ArialMT" w:hAnsi="Arial" w:cs="Arial"/>
        </w:rPr>
        <w:t xml:space="preserve"> między innymi </w:t>
      </w:r>
      <w:r w:rsidR="00070126" w:rsidRPr="00565D18">
        <w:rPr>
          <w:rFonts w:ascii="Arial" w:eastAsia="ArialMT" w:hAnsi="Arial" w:cs="Arial"/>
        </w:rPr>
        <w:t>danych z bezpośredniego pomiaru i klasyfikacji surowca drzewnego oraz miejsca pozyskania,</w:t>
      </w:r>
      <w:r w:rsidR="004645D8">
        <w:rPr>
          <w:rFonts w:ascii="Arial" w:eastAsia="ArialMT" w:hAnsi="Arial" w:cs="Arial"/>
        </w:rPr>
        <w:t xml:space="preserve"> kategorii użytkowania. ROD </w:t>
      </w:r>
      <w:r w:rsidR="00070126" w:rsidRPr="00565D18">
        <w:rPr>
          <w:rFonts w:ascii="Arial" w:eastAsia="ArialMT" w:hAnsi="Arial" w:cs="Arial"/>
        </w:rPr>
        <w:t>sporządza się w rejestratorze i przesyła d</w:t>
      </w:r>
      <w:r w:rsidR="00565D18" w:rsidRPr="00565D18">
        <w:rPr>
          <w:rFonts w:ascii="Arial" w:eastAsia="ArialMT" w:hAnsi="Arial" w:cs="Arial"/>
        </w:rPr>
        <w:t>o nadleśnictwa podczas transferu</w:t>
      </w:r>
      <w:r w:rsidR="00070126" w:rsidRPr="00565D18">
        <w:rPr>
          <w:rFonts w:ascii="Arial" w:eastAsia="ArialMT" w:hAnsi="Arial" w:cs="Arial"/>
        </w:rPr>
        <w:t xml:space="preserve"> danych w dniu jego sporządzenia.</w:t>
      </w:r>
    </w:p>
    <w:p w:rsidR="0015401E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A96A82">
        <w:rPr>
          <w:rFonts w:ascii="Arial" w:eastAsia="ArialMT" w:hAnsi="Arial" w:cs="Arial"/>
        </w:rPr>
        <w:t>W procesie przychodu drewna obowiązuje zachowanie zasady ciągłości numeracji</w:t>
      </w:r>
      <w:r w:rsidR="00A96A82">
        <w:rPr>
          <w:rFonts w:ascii="Arial" w:eastAsia="ArialMT" w:hAnsi="Arial" w:cs="Arial"/>
        </w:rPr>
        <w:t xml:space="preserve"> </w:t>
      </w:r>
      <w:r w:rsidRPr="00A96A82">
        <w:rPr>
          <w:rFonts w:ascii="Arial" w:eastAsia="ArialMT" w:hAnsi="Arial" w:cs="Arial"/>
        </w:rPr>
        <w:t>sztuk i stos</w:t>
      </w:r>
      <w:r w:rsidR="00A96A82">
        <w:rPr>
          <w:rFonts w:ascii="Arial" w:eastAsia="ArialMT" w:hAnsi="Arial" w:cs="Arial"/>
        </w:rPr>
        <w:t xml:space="preserve">ów drewna </w:t>
      </w:r>
      <w:r w:rsidRPr="00A96A82">
        <w:rPr>
          <w:rFonts w:ascii="Arial" w:eastAsia="ArialMT" w:hAnsi="Arial" w:cs="Arial"/>
        </w:rPr>
        <w:t>be</w:t>
      </w:r>
      <w:r w:rsidR="00532B0D">
        <w:rPr>
          <w:rFonts w:ascii="Arial" w:eastAsia="ArialMT" w:hAnsi="Arial" w:cs="Arial"/>
        </w:rPr>
        <w:t>z pozostawienia luk w numeracji</w:t>
      </w:r>
      <w:r w:rsidRPr="00A96A82">
        <w:rPr>
          <w:rFonts w:ascii="Arial" w:eastAsia="ArialMT" w:hAnsi="Arial" w:cs="Arial"/>
        </w:rPr>
        <w:t>.</w:t>
      </w:r>
    </w:p>
    <w:p w:rsidR="00532B0D" w:rsidRPr="00532B0D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532B0D">
        <w:rPr>
          <w:rFonts w:ascii="Arial" w:eastAsia="ArialMT" w:hAnsi="Arial" w:cs="Arial"/>
        </w:rPr>
        <w:t xml:space="preserve">Surowiec drzewny przygotowywany w stosach o objętości do 10,0 </w:t>
      </w:r>
      <w:proofErr w:type="spellStart"/>
      <w:r w:rsidRPr="00532B0D">
        <w:rPr>
          <w:rFonts w:ascii="Arial" w:eastAsia="ArialMT" w:hAnsi="Arial" w:cs="Arial"/>
        </w:rPr>
        <w:t>mp</w:t>
      </w:r>
      <w:proofErr w:type="spellEnd"/>
      <w:r w:rsidRPr="00532B0D">
        <w:rPr>
          <w:rFonts w:ascii="Arial" w:eastAsia="ArialMT" w:hAnsi="Arial" w:cs="Arial"/>
        </w:rPr>
        <w:t xml:space="preserve"> </w:t>
      </w:r>
      <w:r w:rsidR="00532B0D" w:rsidRPr="00532B0D">
        <w:rPr>
          <w:rFonts w:ascii="Arial" w:eastAsia="ArialMT" w:hAnsi="Arial" w:cs="Arial"/>
        </w:rPr>
        <w:t>włącznie, układa</w:t>
      </w:r>
      <w:r w:rsidRPr="00532B0D">
        <w:rPr>
          <w:rFonts w:ascii="Arial" w:eastAsia="ArialMT" w:hAnsi="Arial" w:cs="Arial"/>
        </w:rPr>
        <w:t xml:space="preserve"> się w stosy regularne.</w:t>
      </w:r>
    </w:p>
    <w:p w:rsidR="0015401E" w:rsidRPr="00532B0D" w:rsidRDefault="0015401E" w:rsidP="00D57078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532B0D">
        <w:rPr>
          <w:rFonts w:ascii="Arial" w:eastAsia="ArialMT" w:hAnsi="Arial" w:cs="Arial"/>
        </w:rPr>
        <w:t>W przypadku surowca drzewnego przygotowywanego w stosach o objętości</w:t>
      </w:r>
    </w:p>
    <w:p w:rsidR="0015401E" w:rsidRDefault="00532B0D" w:rsidP="00D57078">
      <w:pPr>
        <w:autoSpaceDE w:val="0"/>
        <w:autoSpaceDN w:val="0"/>
        <w:adjustRightInd w:val="0"/>
        <w:spacing w:line="276" w:lineRule="auto"/>
        <w:ind w:left="709" w:hanging="851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 w:rsidR="0015401E" w:rsidRPr="00EC43B3">
        <w:rPr>
          <w:rFonts w:ascii="Arial" w:eastAsia="ArialMT" w:hAnsi="Arial" w:cs="Arial"/>
        </w:rPr>
        <w:t xml:space="preserve">powyżej 10 </w:t>
      </w:r>
      <w:proofErr w:type="spellStart"/>
      <w:r w:rsidR="0015401E" w:rsidRPr="00EC43B3">
        <w:rPr>
          <w:rFonts w:ascii="Arial" w:eastAsia="ArialMT" w:hAnsi="Arial" w:cs="Arial"/>
        </w:rPr>
        <w:t>mp</w:t>
      </w:r>
      <w:proofErr w:type="spellEnd"/>
      <w:r w:rsidR="0015401E" w:rsidRPr="00EC43B3">
        <w:rPr>
          <w:rFonts w:ascii="Arial" w:eastAsia="ArialMT" w:hAnsi="Arial" w:cs="Arial"/>
        </w:rPr>
        <w:t xml:space="preserve"> dopuszcza się układanie w stosy nieregularne. Wszystkie miejsca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pomiaru wysokości stosu nieregularnego obowiązkowo znakuje się farbą w sposób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widoczny i trwały, w postaci linii pionowej.</w:t>
      </w:r>
    </w:p>
    <w:p w:rsidR="00532B0D" w:rsidRDefault="00532B0D" w:rsidP="00D57078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D57078">
        <w:rPr>
          <w:rFonts w:ascii="Arial" w:eastAsia="ArialMT" w:hAnsi="Arial" w:cs="Arial"/>
          <w:b/>
        </w:rPr>
        <w:t>8</w:t>
      </w:r>
      <w:r w:rsidR="00D57078">
        <w:rPr>
          <w:rFonts w:ascii="Arial" w:eastAsia="ArialMT" w:hAnsi="Arial" w:cs="Arial"/>
        </w:rPr>
        <w:t xml:space="preserve">. </w:t>
      </w:r>
      <w:r w:rsidR="0015401E" w:rsidRPr="00EC43B3">
        <w:rPr>
          <w:rFonts w:ascii="Arial" w:eastAsia="ArialMT" w:hAnsi="Arial" w:cs="Arial"/>
        </w:rPr>
        <w:t>Czynność zrywki drewna powinna być wykonana na minimalną możliwą odległość,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 xml:space="preserve">przy maksymalnym wykorzystaniu szlaków technologicznych, </w:t>
      </w:r>
    </w:p>
    <w:p w:rsidR="00532B0D" w:rsidRDefault="00532B0D" w:rsidP="00D57078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  </w:t>
      </w:r>
      <w:r w:rsidR="0015401E" w:rsidRPr="00EC43B3">
        <w:rPr>
          <w:rFonts w:ascii="Arial" w:eastAsia="ArialMT" w:hAnsi="Arial" w:cs="Arial"/>
        </w:rPr>
        <w:t>dróg i linii podziału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powierzchniowego, a także w sposób gwarantujący zgodny z warunkami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technologicznymi, przepisami i zasadami bezpieczeństwa wywóz drewna przez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nabywcę. Wskazane jest, o ile umożliwia to konfiguracja terenu, dostępność dróg i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szlaków oraz istniejący podział powierzchniowy, wykonywanie zrywki drewna w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granicach oddziału leśne</w:t>
      </w:r>
      <w:r>
        <w:rPr>
          <w:rFonts w:ascii="Arial" w:eastAsia="ArialMT" w:hAnsi="Arial" w:cs="Arial"/>
        </w:rPr>
        <w:t>go, z którego zostało pozyskane.</w:t>
      </w:r>
    </w:p>
    <w:p w:rsidR="00532B0D" w:rsidRDefault="00532B0D" w:rsidP="00D57078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ArialMT" w:hAnsi="Arial" w:cs="Arial"/>
        </w:rPr>
      </w:pPr>
      <w:r w:rsidRPr="00D57078">
        <w:rPr>
          <w:rFonts w:ascii="Arial" w:eastAsia="ArialMT" w:hAnsi="Arial" w:cs="Arial"/>
          <w:b/>
        </w:rPr>
        <w:t>9.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W przypadku zaistnienia sytuacji niemożliwej do przewidzenia na etapie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planowania (np. nadmierne opady atmosferyczne, awaria pojazdu</w:t>
      </w:r>
      <w:r w:rsidR="00D5707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zrywkowego,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organizacja wywozu surow</w:t>
      </w:r>
      <w:r w:rsidR="00D57078">
        <w:rPr>
          <w:rFonts w:ascii="Arial" w:eastAsia="ArialMT" w:hAnsi="Arial" w:cs="Arial"/>
        </w:rPr>
        <w:t>ca rozproszonego, itp.), które</w:t>
      </w:r>
      <w:r w:rsidR="004645D8">
        <w:rPr>
          <w:rFonts w:ascii="Arial" w:eastAsia="ArialMT" w:hAnsi="Arial" w:cs="Arial"/>
        </w:rPr>
        <w:t>j</w:t>
      </w:r>
      <w:r w:rsidR="00D5707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skutkiem będzie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konieczność przemieszczenia pozyskanego (a także często</w:t>
      </w:r>
      <w:r w:rsidR="00D5707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zerwanego) surowca</w:t>
      </w:r>
      <w:r>
        <w:rPr>
          <w:rFonts w:ascii="Arial" w:eastAsia="ArialMT" w:hAnsi="Arial" w:cs="Arial"/>
        </w:rPr>
        <w:t xml:space="preserve"> </w:t>
      </w:r>
      <w:r w:rsidR="00D57078">
        <w:rPr>
          <w:rFonts w:ascii="Arial" w:eastAsia="ArialMT" w:hAnsi="Arial" w:cs="Arial"/>
        </w:rPr>
        <w:t>drzewnego</w:t>
      </w:r>
      <w:r w:rsidR="0015401E" w:rsidRPr="00EC43B3">
        <w:rPr>
          <w:rFonts w:ascii="Arial" w:eastAsia="ArialMT" w:hAnsi="Arial" w:cs="Arial"/>
        </w:rPr>
        <w:t xml:space="preserve"> w inne miejsce niż docelowe dla zrywki </w:t>
      </w:r>
      <w:r w:rsidR="00D57078">
        <w:rPr>
          <w:rFonts w:ascii="Arial" w:eastAsia="ArialMT" w:hAnsi="Arial" w:cs="Arial"/>
        </w:rPr>
        <w:t xml:space="preserve">             </w:t>
      </w:r>
      <w:r w:rsidR="0015401E" w:rsidRPr="00EC43B3">
        <w:rPr>
          <w:rFonts w:ascii="Arial" w:eastAsia="ArialMT" w:hAnsi="Arial" w:cs="Arial"/>
        </w:rPr>
        <w:t>w danym wydzieleniu, dla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potrzeb wyko</w:t>
      </w:r>
      <w:r w:rsidR="00D57078">
        <w:rPr>
          <w:rFonts w:ascii="Arial" w:eastAsia="ArialMT" w:hAnsi="Arial" w:cs="Arial"/>
        </w:rPr>
        <w:t xml:space="preserve">nania w/w operacji wymagane jest </w:t>
      </w:r>
      <w:r>
        <w:rPr>
          <w:rFonts w:ascii="Arial" w:eastAsia="ArialMT" w:hAnsi="Arial" w:cs="Arial"/>
        </w:rPr>
        <w:lastRenderedPageBreak/>
        <w:t>uzyskanie zgody N</w:t>
      </w:r>
      <w:r w:rsidR="0015401E" w:rsidRPr="00EC43B3">
        <w:rPr>
          <w:rFonts w:ascii="Arial" w:eastAsia="ArialMT" w:hAnsi="Arial" w:cs="Arial"/>
        </w:rPr>
        <w:t>adleśniczego</w:t>
      </w:r>
      <w:r>
        <w:rPr>
          <w:rFonts w:ascii="Arial" w:eastAsia="ArialMT" w:hAnsi="Arial" w:cs="Arial"/>
        </w:rPr>
        <w:t xml:space="preserve"> lub Z</w:t>
      </w:r>
      <w:r w:rsidR="0015401E" w:rsidRPr="00EC43B3">
        <w:rPr>
          <w:rFonts w:ascii="Arial" w:eastAsia="ArialMT" w:hAnsi="Arial" w:cs="Arial"/>
        </w:rPr>
        <w:t>astępcy nadleś</w:t>
      </w:r>
      <w:r w:rsidR="00D57078">
        <w:rPr>
          <w:rFonts w:ascii="Arial" w:eastAsia="ArialMT" w:hAnsi="Arial" w:cs="Arial"/>
        </w:rPr>
        <w:t xml:space="preserve">niczego. </w:t>
      </w:r>
      <w:r w:rsidR="0015401E" w:rsidRPr="00EC43B3">
        <w:rPr>
          <w:rFonts w:ascii="Arial" w:eastAsia="ArialMT" w:hAnsi="Arial" w:cs="Arial"/>
        </w:rPr>
        <w:t>Operacja</w:t>
      </w:r>
      <w:r w:rsidR="00D5707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przemieszczenia drewna powinna być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udokumentowana wystawieniem kwitu</w:t>
      </w:r>
    </w:p>
    <w:p w:rsidR="00D73552" w:rsidRDefault="00D57078" w:rsidP="00D57078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 </w:t>
      </w:r>
      <w:proofErr w:type="spellStart"/>
      <w:r w:rsidR="0015401E" w:rsidRPr="00EC43B3">
        <w:rPr>
          <w:rFonts w:ascii="Arial" w:eastAsia="ArialMT" w:hAnsi="Arial" w:cs="Arial"/>
        </w:rPr>
        <w:t>podwozowego</w:t>
      </w:r>
      <w:proofErr w:type="spellEnd"/>
      <w:r w:rsidR="0015401E" w:rsidRPr="00EC43B3">
        <w:rPr>
          <w:rFonts w:ascii="Arial" w:eastAsia="ArialMT" w:hAnsi="Arial" w:cs="Arial"/>
        </w:rPr>
        <w:t xml:space="preserve"> (KP).</w:t>
      </w:r>
    </w:p>
    <w:p w:rsidR="00D73552" w:rsidRPr="00EC43B3" w:rsidRDefault="00D73552" w:rsidP="00D57078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ArialMT" w:hAnsi="Arial" w:cs="Arial"/>
        </w:rPr>
      </w:pPr>
      <w:r w:rsidRPr="00D57078">
        <w:rPr>
          <w:rFonts w:ascii="Arial" w:eastAsia="ArialMT" w:hAnsi="Arial" w:cs="Arial"/>
          <w:b/>
        </w:rPr>
        <w:t>10</w:t>
      </w:r>
      <w:r>
        <w:rPr>
          <w:rFonts w:ascii="Arial" w:eastAsia="ArialMT" w:hAnsi="Arial" w:cs="Arial"/>
        </w:rPr>
        <w:t>.</w:t>
      </w:r>
      <w:r w:rsidR="00565D1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W przypadku, gdy drewno pochodzące z kradzieży zostało odzyskane, to po</w:t>
      </w:r>
      <w:r w:rsidR="00D57078"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zakończeniu postępowania dowodowego, prowadzący dochodzenie zgłasza</w:t>
      </w:r>
    </w:p>
    <w:p w:rsidR="0015401E" w:rsidRDefault="00D73552" w:rsidP="00D57078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 w:rsidR="0015401E" w:rsidRPr="00EC43B3">
        <w:rPr>
          <w:rFonts w:ascii="Arial" w:eastAsia="ArialMT" w:hAnsi="Arial" w:cs="Arial"/>
        </w:rPr>
        <w:t>nadleśniczemu konieczność zaprzychodowania tego drewna na stan właściwego</w:t>
      </w:r>
      <w:r>
        <w:rPr>
          <w:rFonts w:ascii="Arial" w:eastAsia="ArialMT" w:hAnsi="Arial" w:cs="Arial"/>
        </w:rPr>
        <w:t xml:space="preserve"> </w:t>
      </w:r>
      <w:r w:rsidR="0015401E" w:rsidRPr="00EC43B3">
        <w:rPr>
          <w:rFonts w:ascii="Arial" w:eastAsia="ArialMT" w:hAnsi="Arial" w:cs="Arial"/>
        </w:rPr>
        <w:t>leśnictw</w:t>
      </w:r>
      <w:r>
        <w:rPr>
          <w:rFonts w:ascii="Arial" w:eastAsia="ArialMT" w:hAnsi="Arial" w:cs="Arial"/>
        </w:rPr>
        <w:t>a, wykazem odbiorczym drewna „</w:t>
      </w:r>
      <w:proofErr w:type="spellStart"/>
      <w:r>
        <w:rPr>
          <w:rFonts w:ascii="Arial" w:eastAsia="ArialMT" w:hAnsi="Arial" w:cs="Arial"/>
        </w:rPr>
        <w:t>po</w:t>
      </w:r>
      <w:r w:rsidR="0015401E" w:rsidRPr="00EC43B3">
        <w:rPr>
          <w:rFonts w:ascii="Arial" w:eastAsia="ArialMT" w:hAnsi="Arial" w:cs="Arial"/>
        </w:rPr>
        <w:t>defraudacyjnego</w:t>
      </w:r>
      <w:proofErr w:type="spellEnd"/>
      <w:r>
        <w:rPr>
          <w:rFonts w:ascii="Arial" w:eastAsia="ArialMT" w:hAnsi="Arial" w:cs="Arial"/>
        </w:rPr>
        <w:t>”</w:t>
      </w:r>
      <w:r w:rsidR="0015401E" w:rsidRPr="00EC43B3">
        <w:rPr>
          <w:rFonts w:ascii="Arial" w:eastAsia="ArialMT" w:hAnsi="Arial" w:cs="Arial"/>
        </w:rPr>
        <w:t>.</w:t>
      </w:r>
    </w:p>
    <w:p w:rsidR="00D73552" w:rsidRPr="00D73552" w:rsidRDefault="00D73552" w:rsidP="00D57078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rFonts w:ascii="Arial" w:eastAsia="ArialMT" w:hAnsi="Arial" w:cs="Arial"/>
        </w:rPr>
      </w:pPr>
      <w:r w:rsidRPr="00D57078">
        <w:rPr>
          <w:rFonts w:ascii="Arial" w:eastAsia="ArialMT" w:hAnsi="Arial" w:cs="Arial"/>
          <w:b/>
        </w:rPr>
        <w:t>11</w:t>
      </w:r>
      <w:r w:rsidR="00565D18">
        <w:rPr>
          <w:rFonts w:ascii="Arial" w:eastAsia="ArialMT" w:hAnsi="Arial" w:cs="Arial"/>
        </w:rPr>
        <w:t>.</w:t>
      </w:r>
      <w:r w:rsidRPr="00D73552">
        <w:rPr>
          <w:rFonts w:ascii="Arial" w:eastAsia="ArialMT" w:hAnsi="Arial" w:cs="Arial"/>
          <w:lang w:eastAsia="en-US"/>
        </w:rPr>
        <w:t>Drewno pozyskane nielegalnie, które zostało skonfiskowane przez nadleśnictwo</w:t>
      </w:r>
      <w:r>
        <w:rPr>
          <w:rFonts w:ascii="Arial" w:eastAsia="ArialMT" w:hAnsi="Arial" w:cs="Arial"/>
        </w:rPr>
        <w:t xml:space="preserve"> </w:t>
      </w:r>
      <w:r w:rsidRPr="00D73552">
        <w:rPr>
          <w:rFonts w:ascii="Arial" w:eastAsia="ArialMT" w:hAnsi="Arial" w:cs="Arial"/>
          <w:lang w:eastAsia="en-US"/>
        </w:rPr>
        <w:t>nie może by</w:t>
      </w:r>
      <w:r>
        <w:rPr>
          <w:rFonts w:ascii="Arial" w:eastAsia="ArialMT" w:hAnsi="Arial" w:cs="Arial"/>
          <w:lang w:eastAsia="en-US"/>
        </w:rPr>
        <w:t>ć sprzedane jako certyfikowane zgodnie ze standardami FSC i PEFC</w:t>
      </w:r>
      <w:r w:rsidRPr="00D73552">
        <w:rPr>
          <w:rFonts w:ascii="Arial" w:eastAsia="ArialMT" w:hAnsi="Arial" w:cs="Arial"/>
          <w:lang w:eastAsia="en-US"/>
        </w:rPr>
        <w:t>.</w:t>
      </w:r>
    </w:p>
    <w:p w:rsidR="0015401E" w:rsidRPr="0015401E" w:rsidRDefault="0015401E" w:rsidP="00D73552">
      <w:pPr>
        <w:pStyle w:val="Akapitzlist"/>
        <w:ind w:left="2880"/>
        <w:jc w:val="both"/>
        <w:rPr>
          <w:rFonts w:ascii="Arial" w:hAnsi="Arial" w:cs="Arial"/>
          <w:bCs/>
        </w:rPr>
      </w:pPr>
    </w:p>
    <w:p w:rsidR="0015401E" w:rsidRPr="0015401E" w:rsidRDefault="0015401E" w:rsidP="0015401E">
      <w:pPr>
        <w:jc w:val="both"/>
        <w:rPr>
          <w:rFonts w:ascii="Arial" w:hAnsi="Arial" w:cs="Arial"/>
          <w:b/>
          <w:bCs/>
        </w:rPr>
      </w:pPr>
    </w:p>
    <w:p w:rsidR="00FA6D49" w:rsidRDefault="00FA6D49" w:rsidP="00532B0D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b/>
          <w:bCs/>
        </w:rPr>
      </w:pPr>
      <w:r w:rsidRPr="00166381">
        <w:rPr>
          <w:rFonts w:ascii="Arial" w:hAnsi="Arial" w:cs="Arial"/>
          <w:b/>
          <w:bCs/>
        </w:rPr>
        <w:t xml:space="preserve">Realizacja dostaw drewna </w:t>
      </w:r>
      <w:r w:rsidR="00D73552">
        <w:rPr>
          <w:rFonts w:ascii="Arial" w:hAnsi="Arial" w:cs="Arial"/>
          <w:b/>
          <w:bCs/>
        </w:rPr>
        <w:t xml:space="preserve">dla przedsiębiorców nabytego w ramach </w:t>
      </w:r>
      <w:r>
        <w:rPr>
          <w:rFonts w:ascii="Arial" w:hAnsi="Arial" w:cs="Arial"/>
          <w:b/>
          <w:bCs/>
        </w:rPr>
        <w:t xml:space="preserve"> sprzedaży podstawowej oraz sprzedaży otwartej.</w:t>
      </w:r>
    </w:p>
    <w:p w:rsidR="009524B5" w:rsidRPr="004645D8" w:rsidRDefault="009524B5" w:rsidP="004645D8">
      <w:pPr>
        <w:spacing w:line="276" w:lineRule="auto"/>
        <w:jc w:val="both"/>
        <w:rPr>
          <w:rFonts w:ascii="Arial" w:hAnsi="Arial" w:cs="Arial"/>
        </w:rPr>
      </w:pPr>
    </w:p>
    <w:p w:rsidR="004E56E1" w:rsidRPr="004645D8" w:rsidRDefault="004E56E1" w:rsidP="004645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</w:rPr>
      </w:pPr>
      <w:r w:rsidRPr="004645D8">
        <w:rPr>
          <w:rFonts w:ascii="Arial" w:eastAsia="ArialMT" w:hAnsi="Arial" w:cs="Arial"/>
        </w:rPr>
        <w:t>Dla surowca</w:t>
      </w:r>
      <w:r w:rsidR="00376DD8" w:rsidRPr="004645D8">
        <w:rPr>
          <w:rFonts w:ascii="Arial" w:eastAsia="ArialMT" w:hAnsi="Arial" w:cs="Arial"/>
        </w:rPr>
        <w:t xml:space="preserve"> </w:t>
      </w:r>
      <w:r w:rsidRPr="004645D8">
        <w:rPr>
          <w:rFonts w:ascii="Arial" w:eastAsia="ArialMT" w:hAnsi="Arial" w:cs="Arial"/>
        </w:rPr>
        <w:t>drzewnego</w:t>
      </w:r>
      <w:r w:rsidR="00376DD8" w:rsidRPr="004645D8">
        <w:rPr>
          <w:rFonts w:ascii="Arial" w:eastAsia="ArialMT" w:hAnsi="Arial" w:cs="Arial"/>
        </w:rPr>
        <w:t xml:space="preserve"> </w:t>
      </w:r>
      <w:r w:rsidRPr="004645D8">
        <w:rPr>
          <w:rFonts w:ascii="Arial" w:eastAsia="ArialMT" w:hAnsi="Arial" w:cs="Arial"/>
        </w:rPr>
        <w:t xml:space="preserve"> przeznaczonego</w:t>
      </w:r>
      <w:r w:rsidR="00376DD8" w:rsidRPr="004645D8">
        <w:rPr>
          <w:rFonts w:ascii="Arial" w:eastAsia="ArialMT" w:hAnsi="Arial" w:cs="Arial"/>
        </w:rPr>
        <w:t xml:space="preserve"> do realizacji umów od momentu zaprzychodowania drewna przez</w:t>
      </w:r>
      <w:r w:rsidRPr="004645D8">
        <w:rPr>
          <w:rFonts w:ascii="Arial" w:eastAsia="ArialMT" w:hAnsi="Arial" w:cs="Arial"/>
        </w:rPr>
        <w:t xml:space="preserve"> </w:t>
      </w:r>
      <w:r w:rsidR="00376DD8" w:rsidRPr="004645D8">
        <w:rPr>
          <w:rFonts w:ascii="Arial" w:eastAsia="ArialMT" w:hAnsi="Arial" w:cs="Arial"/>
        </w:rPr>
        <w:t xml:space="preserve">właściwego </w:t>
      </w:r>
      <w:r w:rsidRPr="004645D8">
        <w:rPr>
          <w:rFonts w:ascii="Arial" w:eastAsia="ArialMT" w:hAnsi="Arial" w:cs="Arial"/>
        </w:rPr>
        <w:t xml:space="preserve">pracownika dla danego leśnictwa </w:t>
      </w:r>
      <w:r w:rsidR="00376DD8" w:rsidRPr="004645D8">
        <w:rPr>
          <w:rFonts w:ascii="Arial" w:eastAsia="ArialMT" w:hAnsi="Arial" w:cs="Arial"/>
        </w:rPr>
        <w:t>o</w:t>
      </w:r>
      <w:r w:rsidRPr="004645D8">
        <w:rPr>
          <w:rFonts w:ascii="Arial" w:eastAsia="ArialMT" w:hAnsi="Arial" w:cs="Arial"/>
        </w:rPr>
        <w:t>raz sporządzenia WOD</w:t>
      </w:r>
      <w:r w:rsidR="00376DD8" w:rsidRPr="004645D8">
        <w:rPr>
          <w:rFonts w:ascii="Arial" w:eastAsia="ArialMT" w:hAnsi="Arial" w:cs="Arial"/>
        </w:rPr>
        <w:t xml:space="preserve"> , do</w:t>
      </w:r>
      <w:r w:rsidRPr="004645D8">
        <w:rPr>
          <w:rFonts w:ascii="Arial" w:eastAsia="ArialMT" w:hAnsi="Arial" w:cs="Arial"/>
        </w:rPr>
        <w:t xml:space="preserve"> </w:t>
      </w:r>
      <w:r w:rsidR="00376DD8" w:rsidRPr="004645D8">
        <w:rPr>
          <w:rFonts w:ascii="Arial" w:eastAsia="ArialMT" w:hAnsi="Arial" w:cs="Arial"/>
        </w:rPr>
        <w:t>czasu jego wydatku i wywozu poza teren lasu musi upłynąć co najmniej jedna</w:t>
      </w:r>
      <w:r w:rsidRPr="004645D8">
        <w:rPr>
          <w:rFonts w:ascii="Arial" w:eastAsia="ArialMT" w:hAnsi="Arial" w:cs="Arial"/>
        </w:rPr>
        <w:t xml:space="preserve"> </w:t>
      </w:r>
      <w:r w:rsidR="00376DD8" w:rsidRPr="004645D8">
        <w:rPr>
          <w:rFonts w:ascii="Arial" w:eastAsia="ArialMT" w:hAnsi="Arial" w:cs="Arial"/>
        </w:rPr>
        <w:t>pełna doba robocza (np. transfer danych w piątek → wywóz/sprzedaż wtorek;</w:t>
      </w:r>
      <w:r w:rsidR="004645D8" w:rsidRPr="004645D8">
        <w:rPr>
          <w:rFonts w:ascii="Arial" w:eastAsia="ArialMT" w:hAnsi="Arial" w:cs="Arial"/>
        </w:rPr>
        <w:t xml:space="preserve"> t</w:t>
      </w:r>
      <w:r w:rsidR="00376DD8" w:rsidRPr="004645D8">
        <w:rPr>
          <w:rFonts w:ascii="Arial" w:eastAsia="ArialMT" w:hAnsi="Arial" w:cs="Arial"/>
        </w:rPr>
        <w:t xml:space="preserve">ransfer danych poniedziałek → wywóz/sprzedaż środa). </w:t>
      </w:r>
    </w:p>
    <w:p w:rsidR="00376DD8" w:rsidRPr="004645D8" w:rsidRDefault="004E56E1" w:rsidP="004645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eastAsia="ArialMT" w:hAnsi="Arial" w:cs="Arial"/>
        </w:rPr>
        <w:t xml:space="preserve">Dopuszcza się w wyjątkowych sytuacjach, że drewno może być </w:t>
      </w:r>
      <w:r w:rsidR="004645D8">
        <w:rPr>
          <w:rFonts w:ascii="Arial" w:eastAsia="ArialMT" w:hAnsi="Arial" w:cs="Arial"/>
        </w:rPr>
        <w:t xml:space="preserve">wydane        </w:t>
      </w:r>
      <w:r w:rsidR="00376DD8" w:rsidRPr="004645D8">
        <w:rPr>
          <w:rFonts w:ascii="Arial" w:eastAsia="ArialMT" w:hAnsi="Arial" w:cs="Arial"/>
        </w:rPr>
        <w:t xml:space="preserve"> w krótszym niż w określonym powyżej terminie </w:t>
      </w:r>
      <w:r w:rsidRPr="004645D8">
        <w:rPr>
          <w:rFonts w:ascii="Arial" w:eastAsia="ArialMT" w:hAnsi="Arial" w:cs="Arial"/>
        </w:rPr>
        <w:t xml:space="preserve">jednak </w:t>
      </w:r>
      <w:r w:rsidR="00376DD8" w:rsidRPr="004645D8">
        <w:rPr>
          <w:rFonts w:ascii="Arial" w:eastAsia="ArialMT" w:hAnsi="Arial" w:cs="Arial"/>
        </w:rPr>
        <w:t>po uzyskaniu zgody od</w:t>
      </w:r>
      <w:r w:rsidRPr="004645D8">
        <w:rPr>
          <w:rFonts w:ascii="Arial" w:eastAsia="ArialMT" w:hAnsi="Arial" w:cs="Arial"/>
        </w:rPr>
        <w:t xml:space="preserve"> N</w:t>
      </w:r>
      <w:r w:rsidR="00376DD8" w:rsidRPr="004645D8">
        <w:rPr>
          <w:rFonts w:ascii="Arial" w:eastAsia="ArialMT" w:hAnsi="Arial" w:cs="Arial"/>
        </w:rPr>
        <w:t>adleśniczego</w:t>
      </w:r>
      <w:r w:rsidRPr="004645D8">
        <w:rPr>
          <w:rFonts w:ascii="Arial" w:eastAsia="ArialMT" w:hAnsi="Arial" w:cs="Arial"/>
        </w:rPr>
        <w:t xml:space="preserve"> lub Zastępcy Nadleśniczego, </w:t>
      </w:r>
      <w:r w:rsidR="00376DD8" w:rsidRPr="004645D8">
        <w:rPr>
          <w:rFonts w:ascii="Arial" w:eastAsia="ArialMT" w:hAnsi="Arial" w:cs="Arial"/>
        </w:rPr>
        <w:t xml:space="preserve">konieczna jest w tym wypadku stosowna adnotacja </w:t>
      </w:r>
      <w:r w:rsidRPr="004645D8">
        <w:rPr>
          <w:rFonts w:ascii="Arial" w:eastAsia="ArialMT" w:hAnsi="Arial" w:cs="Arial"/>
        </w:rPr>
        <w:t xml:space="preserve">w książce służbowej wydającego </w:t>
      </w:r>
      <w:r w:rsidR="00AE2653" w:rsidRPr="004645D8">
        <w:rPr>
          <w:rFonts w:ascii="Arial" w:eastAsia="ArialMT" w:hAnsi="Arial" w:cs="Arial"/>
        </w:rPr>
        <w:t>z podaniem nr sztuk lub stosów, których ten wydatek dotyczy.</w:t>
      </w:r>
    </w:p>
    <w:p w:rsidR="00FA6D49" w:rsidRPr="004645D8" w:rsidRDefault="00FA6D49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Podstawą do rozpoczęcia realizacji dostaw surowca drzewnego przez nadleśnictwo jest skutecznie zawarta umowa kupna-sprzedaży drewna.</w:t>
      </w:r>
    </w:p>
    <w:p w:rsidR="009524B5" w:rsidRPr="004645D8" w:rsidRDefault="00FA6D49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Drewno wydawane jest w poszczególnych leśnictwach zgodnie </w:t>
      </w:r>
      <w:r w:rsidR="004645D8">
        <w:rPr>
          <w:rFonts w:ascii="Arial" w:hAnsi="Arial" w:cs="Arial"/>
        </w:rPr>
        <w:t xml:space="preserve">                             </w:t>
      </w:r>
      <w:r w:rsidRPr="004645D8">
        <w:rPr>
          <w:rFonts w:ascii="Arial" w:hAnsi="Arial" w:cs="Arial"/>
        </w:rPr>
        <w:t xml:space="preserve">ze specyfikacją sortymentowo-gatunkową i harmonogramem określonym </w:t>
      </w:r>
      <w:r w:rsidR="004645D8">
        <w:rPr>
          <w:rFonts w:ascii="Arial" w:hAnsi="Arial" w:cs="Arial"/>
        </w:rPr>
        <w:t xml:space="preserve">               </w:t>
      </w:r>
      <w:r w:rsidRPr="004645D8">
        <w:rPr>
          <w:rFonts w:ascii="Arial" w:hAnsi="Arial" w:cs="Arial"/>
        </w:rPr>
        <w:t>w zawartej umowie.</w:t>
      </w:r>
    </w:p>
    <w:p w:rsidR="009524B5" w:rsidRPr="004645D8" w:rsidRDefault="009524B5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Pracownikami upoważnionymi do </w:t>
      </w:r>
      <w:r w:rsidR="00992D01" w:rsidRPr="004645D8">
        <w:rPr>
          <w:rFonts w:ascii="Arial" w:hAnsi="Arial" w:cs="Arial"/>
        </w:rPr>
        <w:t xml:space="preserve">wystawiania kwitów wywozowych (KW) </w:t>
      </w:r>
      <w:r w:rsidR="004645D8">
        <w:rPr>
          <w:rFonts w:ascii="Arial" w:hAnsi="Arial" w:cs="Arial"/>
        </w:rPr>
        <w:t xml:space="preserve">               </w:t>
      </w:r>
      <w:r w:rsidR="00992D01" w:rsidRPr="004645D8">
        <w:rPr>
          <w:rFonts w:ascii="Arial" w:hAnsi="Arial" w:cs="Arial"/>
        </w:rPr>
        <w:t xml:space="preserve">i kwitów </w:t>
      </w:r>
      <w:proofErr w:type="spellStart"/>
      <w:r w:rsidR="00992D01" w:rsidRPr="004645D8">
        <w:rPr>
          <w:rFonts w:ascii="Arial" w:hAnsi="Arial" w:cs="Arial"/>
        </w:rPr>
        <w:t>podwozowych</w:t>
      </w:r>
      <w:proofErr w:type="spellEnd"/>
      <w:r w:rsidR="00992D01" w:rsidRPr="004645D8">
        <w:rPr>
          <w:rFonts w:ascii="Arial" w:hAnsi="Arial" w:cs="Arial"/>
        </w:rPr>
        <w:t xml:space="preserve"> (KP)  oraz </w:t>
      </w:r>
      <w:r w:rsidRPr="004645D8">
        <w:rPr>
          <w:rFonts w:ascii="Arial" w:hAnsi="Arial" w:cs="Arial"/>
        </w:rPr>
        <w:t>wydawania</w:t>
      </w:r>
      <w:r w:rsidR="00992D01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drewna – </w:t>
      </w:r>
      <w:r w:rsidR="00992D01" w:rsidRPr="004645D8">
        <w:rPr>
          <w:rFonts w:ascii="Arial" w:hAnsi="Arial" w:cs="Arial"/>
        </w:rPr>
        <w:t xml:space="preserve">zwanymi dalej </w:t>
      </w:r>
      <w:r w:rsidRPr="004645D8">
        <w:rPr>
          <w:rFonts w:ascii="Arial" w:hAnsi="Arial" w:cs="Arial"/>
        </w:rPr>
        <w:t xml:space="preserve">„wydającymi”, są leśniczowie i podleśniczowie danego leśnictwa lub inni upoważnieni pracownicy nadleśnictwa na podstawie nadanych </w:t>
      </w:r>
      <w:r w:rsidR="00992D01" w:rsidRPr="004645D8">
        <w:rPr>
          <w:rFonts w:ascii="Arial" w:hAnsi="Arial" w:cs="Arial"/>
        </w:rPr>
        <w:t>przez N</w:t>
      </w:r>
      <w:r w:rsidRPr="004645D8">
        <w:rPr>
          <w:rFonts w:ascii="Arial" w:hAnsi="Arial" w:cs="Arial"/>
        </w:rPr>
        <w:t>adleśniczego stosownych umocowań</w:t>
      </w:r>
      <w:r w:rsidR="00992D01" w:rsidRPr="004645D8">
        <w:rPr>
          <w:rFonts w:ascii="Arial" w:hAnsi="Arial" w:cs="Arial"/>
        </w:rPr>
        <w:t>.</w:t>
      </w:r>
      <w:r w:rsidRPr="004645D8">
        <w:rPr>
          <w:rFonts w:ascii="Arial" w:hAnsi="Arial" w:cs="Arial"/>
        </w:rPr>
        <w:t xml:space="preserve"> </w:t>
      </w:r>
    </w:p>
    <w:p w:rsidR="00FA6D49" w:rsidRPr="004645D8" w:rsidRDefault="00FA6D49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Wydatek drewna odbywa się w terminach uzgodnionych między wydającym, </w:t>
      </w:r>
      <w:r w:rsid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a przewoźnikiem jednak jako zasadę przyjmuje się, że będzie odbywał się</w:t>
      </w:r>
      <w:r w:rsidR="00992D01" w:rsidRPr="004645D8">
        <w:rPr>
          <w:rFonts w:ascii="Arial" w:hAnsi="Arial" w:cs="Arial"/>
        </w:rPr>
        <w:t xml:space="preserve"> </w:t>
      </w:r>
      <w:r w:rsidR="004645D8">
        <w:rPr>
          <w:rFonts w:ascii="Arial" w:hAnsi="Arial" w:cs="Arial"/>
        </w:rPr>
        <w:t xml:space="preserve">           </w:t>
      </w:r>
      <w:r w:rsidR="00992D01" w:rsidRPr="004645D8">
        <w:rPr>
          <w:rFonts w:ascii="Arial" w:hAnsi="Arial" w:cs="Arial"/>
        </w:rPr>
        <w:t>w dni robocze</w:t>
      </w:r>
      <w:r w:rsidRPr="004645D8">
        <w:rPr>
          <w:rFonts w:ascii="Arial" w:hAnsi="Arial" w:cs="Arial"/>
        </w:rPr>
        <w:t xml:space="preserve"> od poniedziałku do piątku w godzinach </w:t>
      </w:r>
      <w:r w:rsidR="00992D01" w:rsidRPr="004645D8">
        <w:rPr>
          <w:rFonts w:ascii="Arial" w:hAnsi="Arial" w:cs="Arial"/>
        </w:rPr>
        <w:t xml:space="preserve">od </w:t>
      </w:r>
      <w:r w:rsidRPr="004645D8">
        <w:rPr>
          <w:rFonts w:ascii="Arial" w:hAnsi="Arial" w:cs="Arial"/>
        </w:rPr>
        <w:t>7</w:t>
      </w:r>
      <w:r w:rsidRPr="004645D8">
        <w:rPr>
          <w:rFonts w:ascii="Arial" w:hAnsi="Arial" w:cs="Arial"/>
          <w:vertAlign w:val="superscript"/>
        </w:rPr>
        <w:t>00</w:t>
      </w:r>
      <w:r w:rsidR="00992D01" w:rsidRPr="004645D8">
        <w:rPr>
          <w:rFonts w:ascii="Arial" w:hAnsi="Arial" w:cs="Arial"/>
        </w:rPr>
        <w:t xml:space="preserve"> do </w:t>
      </w:r>
      <w:r w:rsidRPr="004645D8">
        <w:rPr>
          <w:rFonts w:ascii="Arial" w:hAnsi="Arial" w:cs="Arial"/>
        </w:rPr>
        <w:t>15</w:t>
      </w:r>
      <w:r w:rsidRPr="004645D8">
        <w:rPr>
          <w:rFonts w:ascii="Arial" w:hAnsi="Arial" w:cs="Arial"/>
          <w:vertAlign w:val="superscript"/>
        </w:rPr>
        <w:t>00</w:t>
      </w:r>
      <w:r w:rsidRPr="004645D8">
        <w:rPr>
          <w:rFonts w:ascii="Arial" w:hAnsi="Arial" w:cs="Arial"/>
        </w:rPr>
        <w:t>.</w:t>
      </w:r>
    </w:p>
    <w:p w:rsidR="00992D01" w:rsidRPr="004645D8" w:rsidRDefault="00FA6D49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Dopuszcza się </w:t>
      </w:r>
      <w:r w:rsidR="004645D8" w:rsidRPr="004645D8">
        <w:rPr>
          <w:rFonts w:ascii="Arial" w:hAnsi="Arial" w:cs="Arial"/>
        </w:rPr>
        <w:t xml:space="preserve">w uzasadnionych przypadkach </w:t>
      </w:r>
      <w:r w:rsidRPr="004645D8">
        <w:rPr>
          <w:rFonts w:ascii="Arial" w:hAnsi="Arial" w:cs="Arial"/>
        </w:rPr>
        <w:t>odstępstwa od</w:t>
      </w:r>
      <w:r w:rsidR="009524B5" w:rsidRPr="004645D8">
        <w:rPr>
          <w:rFonts w:ascii="Arial" w:hAnsi="Arial" w:cs="Arial"/>
        </w:rPr>
        <w:t xml:space="preserve"> zasad określonych w pkt. </w:t>
      </w:r>
      <w:r w:rsidR="00AE2653" w:rsidRPr="004645D8">
        <w:rPr>
          <w:rFonts w:ascii="Arial" w:hAnsi="Arial" w:cs="Arial"/>
        </w:rPr>
        <w:t>6</w:t>
      </w:r>
      <w:r w:rsidR="00992D01" w:rsidRPr="004645D8">
        <w:rPr>
          <w:rFonts w:ascii="Arial" w:hAnsi="Arial" w:cs="Arial"/>
        </w:rPr>
        <w:t xml:space="preserve"> pod warunkiem, że wydający uzgodni </w:t>
      </w:r>
      <w:r w:rsidRPr="004645D8">
        <w:rPr>
          <w:rFonts w:ascii="Arial" w:hAnsi="Arial" w:cs="Arial"/>
        </w:rPr>
        <w:t>z Nadleśniczym lub Zastępcą</w:t>
      </w:r>
      <w:r w:rsidR="00AE2653" w:rsidRPr="004645D8">
        <w:rPr>
          <w:rFonts w:ascii="Arial" w:hAnsi="Arial" w:cs="Arial"/>
        </w:rPr>
        <w:t xml:space="preserve"> Nadleśniczego a</w:t>
      </w:r>
      <w:r w:rsidRPr="004645D8">
        <w:rPr>
          <w:rFonts w:ascii="Arial" w:hAnsi="Arial" w:cs="Arial"/>
        </w:rPr>
        <w:t xml:space="preserve"> fakt </w:t>
      </w:r>
      <w:r w:rsidR="00AE2653" w:rsidRPr="004645D8">
        <w:rPr>
          <w:rFonts w:ascii="Arial" w:hAnsi="Arial" w:cs="Arial"/>
        </w:rPr>
        <w:t xml:space="preserve"> ten </w:t>
      </w:r>
      <w:r w:rsidRPr="004645D8">
        <w:rPr>
          <w:rFonts w:ascii="Arial" w:hAnsi="Arial" w:cs="Arial"/>
        </w:rPr>
        <w:t xml:space="preserve"> potwierdzi wpisem w książce służbowej.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Każdorazowo przed wydaniem drewna do odbiorców realizujących zawarte umowy kupna sprzedaży drewna wydający ma bezwzględny obowiązek </w:t>
      </w:r>
      <w:r w:rsidRPr="004645D8">
        <w:rPr>
          <w:rFonts w:ascii="Arial" w:hAnsi="Arial" w:cs="Arial"/>
        </w:rPr>
        <w:lastRenderedPageBreak/>
        <w:t xml:space="preserve">uzyskania od </w:t>
      </w:r>
      <w:r w:rsidR="004645D8">
        <w:rPr>
          <w:rFonts w:ascii="Arial" w:hAnsi="Arial" w:cs="Arial"/>
        </w:rPr>
        <w:t>S</w:t>
      </w:r>
      <w:r w:rsidRPr="004645D8">
        <w:rPr>
          <w:rFonts w:ascii="Arial" w:hAnsi="Arial" w:cs="Arial"/>
        </w:rPr>
        <w:t>pecjalisty</w:t>
      </w:r>
      <w:r w:rsidR="00DC22A2">
        <w:rPr>
          <w:rFonts w:ascii="Arial" w:hAnsi="Arial" w:cs="Arial"/>
        </w:rPr>
        <w:t xml:space="preserve"> SL</w:t>
      </w:r>
      <w:r w:rsidRPr="004645D8">
        <w:rPr>
          <w:rFonts w:ascii="Arial" w:hAnsi="Arial" w:cs="Arial"/>
        </w:rPr>
        <w:t xml:space="preserve"> ds. pozyskania i sprzedaży drewna w biurze nadleśnictwie lub zastępującego go pracownika informacji o wniesionej przedpłacie (ilości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środków finansowych odbiorcy na koncie nadleśnictwa wystarczających na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pokrycie wartości dostawy). </w:t>
      </w:r>
      <w:r w:rsidR="00070126" w:rsidRPr="004645D8">
        <w:rPr>
          <w:rFonts w:ascii="Arial" w:hAnsi="Arial" w:cs="Arial"/>
        </w:rPr>
        <w:t xml:space="preserve"> W przypadku</w:t>
      </w:r>
      <w:r w:rsidR="007244D7" w:rsidRPr="004645D8">
        <w:rPr>
          <w:rFonts w:ascii="Arial" w:hAnsi="Arial" w:cs="Arial"/>
        </w:rPr>
        <w:t xml:space="preserve"> gdy Kupujący odbierze drewno o wartości przekraczającej wysokość dokonanej przedpłaty będzie on zobowiązany do zapłaty kwoty niedopłaty w terminie 14 dni od daty wystawienia faktury na kwotę niedopłaty.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Do wywozu drewna z lasu po przeprowadzeniu procedury zakupu lub </w:t>
      </w:r>
      <w:r w:rsidR="00DC22A2">
        <w:rPr>
          <w:rFonts w:ascii="Arial" w:hAnsi="Arial" w:cs="Arial"/>
        </w:rPr>
        <w:t xml:space="preserve">                   </w:t>
      </w:r>
      <w:r w:rsidRPr="004645D8">
        <w:rPr>
          <w:rFonts w:ascii="Arial" w:hAnsi="Arial" w:cs="Arial"/>
        </w:rPr>
        <w:t>w ramach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realizacji zawartej umowy, uprawniony jest nabywca lub upoważniony przez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nabywcę przewoźnik. Dostarczone przez nabywcę upoważnienie do odbioru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drewna pozostaje w aktach nadleśn</w:t>
      </w:r>
      <w:r w:rsidR="00FD0E12" w:rsidRPr="004645D8">
        <w:rPr>
          <w:rFonts w:ascii="Arial" w:hAnsi="Arial" w:cs="Arial"/>
        </w:rPr>
        <w:t>ictwa. Pra</w:t>
      </w:r>
      <w:r w:rsidR="00051CC6" w:rsidRPr="004645D8">
        <w:rPr>
          <w:rFonts w:ascii="Arial" w:hAnsi="Arial" w:cs="Arial"/>
        </w:rPr>
        <w:t>cownicy nadleśnictwa – wydający</w:t>
      </w:r>
      <w:r w:rsidR="00FD0E12" w:rsidRPr="004645D8">
        <w:rPr>
          <w:rFonts w:ascii="Arial" w:hAnsi="Arial" w:cs="Arial"/>
        </w:rPr>
        <w:t xml:space="preserve">, </w:t>
      </w:r>
      <w:r w:rsidRPr="004645D8">
        <w:rPr>
          <w:rFonts w:ascii="Arial" w:hAnsi="Arial" w:cs="Arial"/>
        </w:rPr>
        <w:t>prowadzący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obrót surowcem drzewnym otrzymują zestawienie aktualnych upoważnień</w:t>
      </w:r>
      <w:r w:rsidR="00FD0E12" w:rsidRPr="004645D8">
        <w:rPr>
          <w:rFonts w:ascii="Arial" w:hAnsi="Arial" w:cs="Arial"/>
        </w:rPr>
        <w:t xml:space="preserve"> </w:t>
      </w:r>
      <w:r w:rsidR="004645D8">
        <w:rPr>
          <w:rFonts w:ascii="Arial" w:hAnsi="Arial" w:cs="Arial"/>
        </w:rPr>
        <w:t>sporządzone przez S</w:t>
      </w:r>
      <w:r w:rsidRPr="004645D8">
        <w:rPr>
          <w:rFonts w:ascii="Arial" w:hAnsi="Arial" w:cs="Arial"/>
        </w:rPr>
        <w:t xml:space="preserve">pecjalistę </w:t>
      </w:r>
      <w:r w:rsidR="00DC22A2">
        <w:rPr>
          <w:rFonts w:ascii="Arial" w:hAnsi="Arial" w:cs="Arial"/>
        </w:rPr>
        <w:t>SL</w:t>
      </w:r>
      <w:r w:rsid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ds. pozyskania </w:t>
      </w:r>
      <w:r w:rsidR="00FD0E12" w:rsidRPr="004645D8">
        <w:rPr>
          <w:rFonts w:ascii="Arial" w:hAnsi="Arial" w:cs="Arial"/>
        </w:rPr>
        <w:t>i sprzedaży</w:t>
      </w:r>
      <w:r w:rsidR="00DC22A2">
        <w:rPr>
          <w:rFonts w:ascii="Arial" w:hAnsi="Arial" w:cs="Arial"/>
        </w:rPr>
        <w:t xml:space="preserve"> drewna</w:t>
      </w:r>
      <w:r w:rsidRPr="004645D8">
        <w:rPr>
          <w:rFonts w:ascii="Arial" w:hAnsi="Arial" w:cs="Arial"/>
        </w:rPr>
        <w:t>. W przypadku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braku stosownego upoważnienia, na dokumencie wywozowym wpisuje się numer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dowodu osobistego i nazwisko kierowcy.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Dokumentem stanowiącym dowód wydania drewna zakupionego na umowę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sprzedaży dla odbiorcy jest kwit wywozowy (KW) lub protokół przekazania (PP).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Wydający potwierdza ilość wydanego drewna na kwicie wywozowym (KW)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własnoręcznym podpisem.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Kwit </w:t>
      </w:r>
      <w:proofErr w:type="spellStart"/>
      <w:r w:rsidRPr="004645D8">
        <w:rPr>
          <w:rFonts w:ascii="Arial" w:hAnsi="Arial" w:cs="Arial"/>
        </w:rPr>
        <w:t>podwozowy</w:t>
      </w:r>
      <w:proofErr w:type="spellEnd"/>
      <w:r w:rsidRPr="004645D8">
        <w:rPr>
          <w:rFonts w:ascii="Arial" w:hAnsi="Arial" w:cs="Arial"/>
        </w:rPr>
        <w:t xml:space="preserve"> (KP) w zależności od potrzeb jest dokumentem potwierdzającym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przemieszczenie partii drewna z pozycji planu do miejsca wywozu w obrębie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danego leśnictwa, może także stanowić dokument stwierdzający wydanie drewna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firmie prowadzącej spedycję surowca do odbiorcy.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Kwit wywozowy (KW), kwit </w:t>
      </w:r>
      <w:proofErr w:type="spellStart"/>
      <w:r w:rsidRPr="004645D8">
        <w:rPr>
          <w:rFonts w:ascii="Arial" w:hAnsi="Arial" w:cs="Arial"/>
        </w:rPr>
        <w:t>podwozowy</w:t>
      </w:r>
      <w:proofErr w:type="spellEnd"/>
      <w:r w:rsidRPr="004645D8">
        <w:rPr>
          <w:rFonts w:ascii="Arial" w:hAnsi="Arial" w:cs="Arial"/>
        </w:rPr>
        <w:t xml:space="preserve"> (KP), protokół przekazania (PP) drukowane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z rejestratora leśniczego lub pisane ręcznie, </w:t>
      </w:r>
      <w:r w:rsidR="007244D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są dokumentami ścisłego</w:t>
      </w:r>
      <w:r w:rsidR="00070126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zarachowania.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Transfer kwitów wywozowych (KW), </w:t>
      </w:r>
      <w:proofErr w:type="spellStart"/>
      <w:r w:rsidRPr="004645D8">
        <w:rPr>
          <w:rFonts w:ascii="Arial" w:hAnsi="Arial" w:cs="Arial"/>
        </w:rPr>
        <w:t>podwozowych</w:t>
      </w:r>
      <w:proofErr w:type="spellEnd"/>
      <w:r w:rsidRPr="004645D8">
        <w:rPr>
          <w:rFonts w:ascii="Arial" w:hAnsi="Arial" w:cs="Arial"/>
        </w:rPr>
        <w:t xml:space="preserve"> (KP), protokołów przekazania</w:t>
      </w:r>
      <w:r w:rsidR="00FD0E12" w:rsidRPr="004645D8">
        <w:rPr>
          <w:rFonts w:ascii="Arial" w:hAnsi="Arial" w:cs="Arial"/>
        </w:rPr>
        <w:t xml:space="preserve"> </w:t>
      </w:r>
      <w:r w:rsidR="009E2B90" w:rsidRPr="004645D8">
        <w:rPr>
          <w:rFonts w:ascii="Arial" w:hAnsi="Arial" w:cs="Arial"/>
        </w:rPr>
        <w:t>(PP) winien</w:t>
      </w:r>
      <w:r w:rsidRPr="004645D8">
        <w:rPr>
          <w:rFonts w:ascii="Arial" w:hAnsi="Arial" w:cs="Arial"/>
        </w:rPr>
        <w:t xml:space="preserve"> być </w:t>
      </w:r>
      <w:r w:rsidR="009E2B90" w:rsidRPr="004645D8">
        <w:rPr>
          <w:rFonts w:ascii="Arial" w:hAnsi="Arial" w:cs="Arial"/>
        </w:rPr>
        <w:t>wykonany w dniu sprzedaży drewna</w:t>
      </w:r>
      <w:r w:rsidRPr="004645D8">
        <w:rPr>
          <w:rFonts w:ascii="Arial" w:hAnsi="Arial" w:cs="Arial"/>
        </w:rPr>
        <w:t>. Pracownicy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właściwi dla danego leśnictwa dostarczają podpisane przez odbiorcę lub osobę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przez niego upoważnioną egzemplarze kwitów wywozowych (KW) </w:t>
      </w:r>
      <w:proofErr w:type="spellStart"/>
      <w:r w:rsidRPr="004645D8">
        <w:rPr>
          <w:rFonts w:ascii="Arial" w:hAnsi="Arial" w:cs="Arial"/>
        </w:rPr>
        <w:t>podwozowych</w:t>
      </w:r>
      <w:proofErr w:type="spellEnd"/>
      <w:r w:rsidR="009E2B90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(KP) oraz protokoły przekazania (PP) do </w:t>
      </w:r>
      <w:r w:rsidR="004645D8">
        <w:rPr>
          <w:rFonts w:ascii="Arial" w:hAnsi="Arial" w:cs="Arial"/>
        </w:rPr>
        <w:t>S</w:t>
      </w:r>
      <w:r w:rsidR="00FD0E12" w:rsidRPr="004645D8">
        <w:rPr>
          <w:rFonts w:ascii="Arial" w:hAnsi="Arial" w:cs="Arial"/>
        </w:rPr>
        <w:t>pecjalisty</w:t>
      </w:r>
      <w:r w:rsidR="00DC22A2">
        <w:rPr>
          <w:rFonts w:ascii="Arial" w:hAnsi="Arial" w:cs="Arial"/>
        </w:rPr>
        <w:t xml:space="preserve"> SL</w:t>
      </w:r>
      <w:r w:rsidR="00FD0E12" w:rsidRPr="004645D8">
        <w:rPr>
          <w:rFonts w:ascii="Arial" w:hAnsi="Arial" w:cs="Arial"/>
        </w:rPr>
        <w:t xml:space="preserve"> ds. pozyskania i sprzedaży drewna w biurz</w:t>
      </w:r>
      <w:r w:rsidR="00070126" w:rsidRPr="004645D8">
        <w:rPr>
          <w:rFonts w:ascii="Arial" w:hAnsi="Arial" w:cs="Arial"/>
        </w:rPr>
        <w:t>e</w:t>
      </w:r>
      <w:r w:rsidR="00FD0E12" w:rsidRPr="004645D8">
        <w:rPr>
          <w:rFonts w:ascii="Arial" w:hAnsi="Arial" w:cs="Arial"/>
        </w:rPr>
        <w:t xml:space="preserve"> n</w:t>
      </w:r>
      <w:r w:rsidRPr="004645D8">
        <w:rPr>
          <w:rFonts w:ascii="Arial" w:hAnsi="Arial" w:cs="Arial"/>
        </w:rPr>
        <w:t>adleśnictwa w nieprzekraczalnym</w:t>
      </w:r>
      <w:r w:rsidR="00FD0E12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terminie 7 dni od daty ich wystawienia.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W wyjątkowych przypadkach (np. awarii rejestratora leśniczego lub drukarki)</w:t>
      </w:r>
      <w:r w:rsidR="00810CF7" w:rsidRPr="004645D8">
        <w:rPr>
          <w:rFonts w:ascii="Arial" w:hAnsi="Arial" w:cs="Arial"/>
        </w:rPr>
        <w:t xml:space="preserve"> Nadleśniczy lub Z</w:t>
      </w:r>
      <w:r w:rsidRPr="004645D8">
        <w:rPr>
          <w:rFonts w:ascii="Arial" w:hAnsi="Arial" w:cs="Arial"/>
        </w:rPr>
        <w:t>astępca nadleśniczego może dopuścić wystawienie kwitu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wywozowego (KW) lub </w:t>
      </w:r>
      <w:proofErr w:type="spellStart"/>
      <w:r w:rsidRPr="004645D8">
        <w:rPr>
          <w:rFonts w:ascii="Arial" w:hAnsi="Arial" w:cs="Arial"/>
        </w:rPr>
        <w:t>podwozowego</w:t>
      </w:r>
      <w:proofErr w:type="spellEnd"/>
      <w:r w:rsidRPr="004645D8">
        <w:rPr>
          <w:rFonts w:ascii="Arial" w:hAnsi="Arial" w:cs="Arial"/>
        </w:rPr>
        <w:t xml:space="preserve"> (KP) ręcznie. Wystawione ręcznie w/w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dokumenty nie są ponownie wprowadzane do rejestratora.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Przed dokonaniem transferu danych z rejestratora każdorazowo należy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wydrukować „Historię pracy w systemie”.</w:t>
      </w:r>
    </w:p>
    <w:p w:rsidR="00810CF7" w:rsidRPr="004645D8" w:rsidRDefault="00AE2653" w:rsidP="004645D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FF0000"/>
        </w:rPr>
      </w:pPr>
      <w:r w:rsidRPr="004645D8">
        <w:rPr>
          <w:rFonts w:ascii="Arial" w:hAnsi="Arial" w:cs="Arial"/>
        </w:rPr>
        <w:lastRenderedPageBreak/>
        <w:t xml:space="preserve">Na podstawie </w:t>
      </w:r>
      <w:r w:rsidR="00DC22A2">
        <w:rPr>
          <w:rFonts w:ascii="Arial" w:hAnsi="Arial" w:cs="Arial"/>
        </w:rPr>
        <w:t xml:space="preserve">KW lub </w:t>
      </w:r>
      <w:r w:rsidR="004645D8">
        <w:rPr>
          <w:rFonts w:ascii="Arial" w:hAnsi="Arial" w:cs="Arial"/>
        </w:rPr>
        <w:t>PP</w:t>
      </w:r>
      <w:r w:rsidRPr="004645D8">
        <w:rPr>
          <w:rFonts w:ascii="Arial" w:hAnsi="Arial" w:cs="Arial"/>
        </w:rPr>
        <w:t xml:space="preserve"> nadleśnictwo sporządza faktury za drewno </w:t>
      </w:r>
      <w:r w:rsidR="004645D8">
        <w:rPr>
          <w:rFonts w:ascii="Arial" w:hAnsi="Arial" w:cs="Arial"/>
        </w:rPr>
        <w:t xml:space="preserve">                    </w:t>
      </w:r>
      <w:r w:rsidRPr="004645D8">
        <w:rPr>
          <w:rFonts w:ascii="Arial" w:hAnsi="Arial" w:cs="Arial"/>
        </w:rPr>
        <w:t>w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terminie do 7 dni od daty wystawienia kwitu, nie później niż do końca miesiąca. </w:t>
      </w:r>
    </w:p>
    <w:p w:rsidR="00AE2653" w:rsidRPr="004645D8" w:rsidRDefault="00AE2653" w:rsidP="004645D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W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 xml:space="preserve">przypadku zakupu drewna na przedpłaty lub zapłaty należności </w:t>
      </w:r>
      <w:r w:rsidR="009E2B90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w terminie do</w:t>
      </w:r>
      <w:r w:rsidR="009E2B90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14 dni</w:t>
      </w:r>
      <w:r w:rsidR="00810CF7" w:rsidRPr="004645D8">
        <w:rPr>
          <w:rFonts w:ascii="Arial" w:hAnsi="Arial" w:cs="Arial"/>
        </w:rPr>
        <w:t xml:space="preserve"> </w:t>
      </w:r>
      <w:r w:rsidRPr="004645D8">
        <w:rPr>
          <w:rFonts w:ascii="Arial" w:hAnsi="Arial" w:cs="Arial"/>
        </w:rPr>
        <w:t>od daty wystawienia faktury ma zastosowanie skonto (wg Zarządzenia Dyrektora Generalnego Lasów Państwowych w sprawie sprzedaży drewna prowadzonego przez PGL LP).</w:t>
      </w:r>
    </w:p>
    <w:p w:rsidR="00992D01" w:rsidRPr="004645D8" w:rsidRDefault="00AE2653" w:rsidP="004645D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>Reklamacje na surowiec drzewny rozpatruje się zgodnie z zapisami umowy kupna</w:t>
      </w:r>
      <w:r w:rsidR="00810CF7" w:rsidRPr="004645D8">
        <w:rPr>
          <w:rFonts w:ascii="Arial" w:hAnsi="Arial" w:cs="Arial"/>
        </w:rPr>
        <w:t>-sprzedaży oraz Zasadami i trybem rozpatrywania reklamacji surowca drzewnego w Nadleśnictwie Stary Sącz.</w:t>
      </w:r>
    </w:p>
    <w:p w:rsidR="00FA6D49" w:rsidRPr="004645D8" w:rsidRDefault="00FA6D49" w:rsidP="004645D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645D8">
        <w:rPr>
          <w:rFonts w:ascii="Arial" w:hAnsi="Arial" w:cs="Arial"/>
        </w:rPr>
        <w:t xml:space="preserve">Przedsiębiorcy, którzy nabyli i zawarli umowy kupna-sprzedaży surowca drzewnego i jednocześnie świadczą usługi w zakresie gospodarki leśnej </w:t>
      </w:r>
      <w:r w:rsidR="00DC22A2">
        <w:rPr>
          <w:rFonts w:ascii="Arial" w:hAnsi="Arial" w:cs="Arial"/>
        </w:rPr>
        <w:t xml:space="preserve">               </w:t>
      </w:r>
      <w:r w:rsidRPr="004645D8">
        <w:rPr>
          <w:rFonts w:ascii="Arial" w:hAnsi="Arial" w:cs="Arial"/>
        </w:rPr>
        <w:t xml:space="preserve">w Nadleśnictwie Stary Sącz (ZUL), mogą odbierać surowiec drzewny </w:t>
      </w:r>
      <w:r w:rsidR="00DC22A2">
        <w:rPr>
          <w:rFonts w:ascii="Arial" w:hAnsi="Arial" w:cs="Arial"/>
        </w:rPr>
        <w:t xml:space="preserve">                 </w:t>
      </w:r>
      <w:r w:rsidRPr="004645D8">
        <w:rPr>
          <w:rFonts w:ascii="Arial" w:hAnsi="Arial" w:cs="Arial"/>
        </w:rPr>
        <w:t>w leśnictwie w którym realizują usługi po zastosowaniu niżej określonej dodatkowej procedury kontrolnej:</w:t>
      </w:r>
    </w:p>
    <w:p w:rsidR="00FA6D49" w:rsidRDefault="00FA6D49" w:rsidP="00FA6D4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wydający upoważniony pracownik nadleśnictwa po powzięciu informacji o takiej sytuacji informuje niezwłocznie telefonicznie lub drogą elektroniczną Zastępcę Nadleśniczego lub Nadleśniczego,</w:t>
      </w:r>
    </w:p>
    <w:p w:rsidR="00FA6D49" w:rsidRDefault="00FA6D49" w:rsidP="00FA6D4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Nadleśniczy lub Zastępca uruchamia dodatkową kontrolę wydatkowanej partii drewna,</w:t>
      </w:r>
    </w:p>
    <w:p w:rsidR="00FA6D49" w:rsidRDefault="00FA6D49" w:rsidP="00FA6D4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dokonujący kontroli odnotowuje fakt zrealizowania kontroli (poza obowiązującymi go innymi przepisami) na kopii kwitu wywozowego przeznaczonego dla biura nadleśnictwa z jednoczesnym wpisem do książki służbowej wydającego umieszczając zapis „Kontrolowano”,</w:t>
      </w:r>
    </w:p>
    <w:p w:rsidR="00FA6D49" w:rsidRDefault="00FA6D49" w:rsidP="00FA6D4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o której mowa w pkt a-c może być dokonana wyprzedzająco tzn. w trakcie bieżącej kontroli prowadzonej przez upoważnionych pracowników jednak pozostawia się obowiązek poinformowania przełożonych o fakcie wydatku.</w:t>
      </w:r>
    </w:p>
    <w:p w:rsidR="00FA6D49" w:rsidRDefault="00FA6D49" w:rsidP="00FA6D49">
      <w:pPr>
        <w:jc w:val="both"/>
        <w:rPr>
          <w:rFonts w:ascii="Arial" w:hAnsi="Arial" w:cs="Arial"/>
        </w:rPr>
      </w:pPr>
    </w:p>
    <w:p w:rsidR="00FA6D49" w:rsidRPr="00FA6D49" w:rsidRDefault="00FA6D49" w:rsidP="00FA6D49">
      <w:pPr>
        <w:jc w:val="both"/>
        <w:rPr>
          <w:rFonts w:ascii="Arial" w:hAnsi="Arial" w:cs="Arial"/>
        </w:rPr>
      </w:pPr>
    </w:p>
    <w:p w:rsidR="0060444F" w:rsidRDefault="0060444F" w:rsidP="00532B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Sprzed</w:t>
      </w:r>
      <w:r w:rsidR="00406464">
        <w:rPr>
          <w:rFonts w:ascii="Arial" w:hAnsi="Arial" w:cs="Arial"/>
          <w:b/>
          <w:bCs/>
        </w:rPr>
        <w:t>aż</w:t>
      </w:r>
      <w:r w:rsidR="008E62ED">
        <w:rPr>
          <w:rFonts w:ascii="Arial" w:hAnsi="Arial" w:cs="Arial"/>
          <w:b/>
          <w:bCs/>
        </w:rPr>
        <w:t xml:space="preserve"> konsumentom</w:t>
      </w:r>
      <w:r w:rsidR="00406464">
        <w:rPr>
          <w:rFonts w:ascii="Arial" w:hAnsi="Arial" w:cs="Arial"/>
          <w:b/>
          <w:bCs/>
        </w:rPr>
        <w:t xml:space="preserve"> na podstawie cennika sprzedaży detalicznej</w:t>
      </w:r>
    </w:p>
    <w:p w:rsidR="00406464" w:rsidRPr="00EE21F2" w:rsidRDefault="00406464" w:rsidP="00406464">
      <w:pPr>
        <w:pStyle w:val="Akapitzlist"/>
        <w:ind w:left="1004"/>
        <w:jc w:val="both"/>
        <w:rPr>
          <w:rFonts w:ascii="Arial" w:hAnsi="Arial" w:cs="Arial"/>
          <w:b/>
          <w:bCs/>
        </w:rPr>
      </w:pPr>
    </w:p>
    <w:p w:rsidR="00B70859" w:rsidRPr="00DF0670" w:rsidRDefault="0060444F" w:rsidP="00B708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42971">
        <w:rPr>
          <w:rFonts w:ascii="Arial" w:hAnsi="Arial" w:cs="Arial"/>
        </w:rPr>
        <w:t>Sprzedaż detaliczna obejmuje sortymenty i masy określone w ramach puli ustalonej na dany rok dla nadleśnictwa. Ceny sprzedaży drewna na rynku detal</w:t>
      </w:r>
      <w:r w:rsidR="006E27C9">
        <w:rPr>
          <w:rFonts w:ascii="Arial" w:hAnsi="Arial" w:cs="Arial"/>
        </w:rPr>
        <w:t>icznym ustalane są zgodnie z §4 pkt 5</w:t>
      </w:r>
      <w:r w:rsidRPr="00D42971">
        <w:rPr>
          <w:rFonts w:ascii="Arial" w:hAnsi="Arial" w:cs="Arial"/>
        </w:rPr>
        <w:t xml:space="preserve"> Zarządzenia 4</w:t>
      </w:r>
      <w:r w:rsidR="006E27C9">
        <w:rPr>
          <w:rFonts w:ascii="Arial" w:hAnsi="Arial" w:cs="Arial"/>
        </w:rPr>
        <w:t>4</w:t>
      </w:r>
      <w:r w:rsidR="00EA0699">
        <w:rPr>
          <w:rFonts w:ascii="Arial" w:hAnsi="Arial" w:cs="Arial"/>
        </w:rPr>
        <w:t xml:space="preserve"> Dyrektora Generalnego Lasów Państwowych</w:t>
      </w:r>
      <w:r>
        <w:rPr>
          <w:rFonts w:ascii="Arial" w:hAnsi="Arial" w:cs="Arial"/>
        </w:rPr>
        <w:t xml:space="preserve"> z dnia 2</w:t>
      </w:r>
      <w:r w:rsidR="006E27C9">
        <w:rPr>
          <w:rFonts w:ascii="Arial" w:hAnsi="Arial" w:cs="Arial"/>
        </w:rPr>
        <w:t>8 czerwca</w:t>
      </w:r>
      <w:r>
        <w:rPr>
          <w:rFonts w:ascii="Arial" w:hAnsi="Arial" w:cs="Arial"/>
        </w:rPr>
        <w:t xml:space="preserve"> 201</w:t>
      </w:r>
      <w:r w:rsidR="006E27C9">
        <w:rPr>
          <w:rFonts w:ascii="Arial" w:hAnsi="Arial" w:cs="Arial"/>
        </w:rPr>
        <w:t>8</w:t>
      </w:r>
      <w:r w:rsidR="00EA0699">
        <w:rPr>
          <w:rFonts w:ascii="Arial" w:hAnsi="Arial" w:cs="Arial"/>
        </w:rPr>
        <w:t xml:space="preserve"> roku a cennik surowca drzewnego </w:t>
      </w:r>
      <w:r w:rsidR="00DE128E">
        <w:rPr>
          <w:rFonts w:ascii="Arial" w:hAnsi="Arial" w:cs="Arial"/>
        </w:rPr>
        <w:t>do sprzedaży detalicznej na dany okres wprowadzany jest odrębnym Zarządzeniem Nadleśniczego.</w:t>
      </w:r>
    </w:p>
    <w:p w:rsidR="0060444F" w:rsidRDefault="00EA0699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Obowiązujące ceny </w:t>
      </w:r>
      <w:r w:rsidR="0060444F">
        <w:rPr>
          <w:rFonts w:ascii="Arial" w:hAnsi="Arial" w:cs="Arial"/>
        </w:rPr>
        <w:t xml:space="preserve"> detaliczne sprzedaży drewna </w:t>
      </w:r>
      <w:r w:rsidR="00DE128E">
        <w:rPr>
          <w:rFonts w:ascii="Arial" w:hAnsi="Arial" w:cs="Arial"/>
        </w:rPr>
        <w:t xml:space="preserve">zestawione w cenniku </w:t>
      </w:r>
      <w:r w:rsidR="0060444F">
        <w:rPr>
          <w:rFonts w:ascii="Arial" w:hAnsi="Arial" w:cs="Arial"/>
        </w:rPr>
        <w:t xml:space="preserve">podawane są do publicznej wiadomości na stronie internetowej nadleśnictwa: </w:t>
      </w:r>
      <w:hyperlink r:id="rId9" w:history="1">
        <w:r w:rsidR="0060444F" w:rsidRPr="00D02C21">
          <w:rPr>
            <w:rStyle w:val="Hipercze"/>
            <w:rFonts w:ascii="Arial" w:hAnsi="Arial" w:cs="Arial"/>
          </w:rPr>
          <w:t>www.starysacz.krakow.lasy.gov.pl</w:t>
        </w:r>
      </w:hyperlink>
      <w:r w:rsidR="00DE128E">
        <w:rPr>
          <w:rStyle w:val="Hipercze"/>
          <w:rFonts w:ascii="Arial" w:hAnsi="Arial" w:cs="Arial"/>
        </w:rPr>
        <w:t>,</w:t>
      </w:r>
      <w:r w:rsidR="00DE128E">
        <w:rPr>
          <w:rFonts w:ascii="Arial" w:hAnsi="Arial" w:cs="Arial"/>
        </w:rPr>
        <w:t xml:space="preserve"> na tablicy ogłoszeń w siedzibie</w:t>
      </w:r>
      <w:r w:rsidR="0060444F">
        <w:rPr>
          <w:rFonts w:ascii="Arial" w:hAnsi="Arial" w:cs="Arial"/>
        </w:rPr>
        <w:t xml:space="preserve"> nadleśnictwa oraz w kancelariach </w:t>
      </w:r>
      <w:r w:rsidR="00DE128E">
        <w:rPr>
          <w:rFonts w:ascii="Arial" w:hAnsi="Arial" w:cs="Arial"/>
        </w:rPr>
        <w:t xml:space="preserve">wszystkich </w:t>
      </w:r>
      <w:r w:rsidR="0060444F">
        <w:rPr>
          <w:rFonts w:ascii="Arial" w:hAnsi="Arial" w:cs="Arial"/>
        </w:rPr>
        <w:t>leśnictw.</w:t>
      </w:r>
    </w:p>
    <w:p w:rsidR="00DE128E" w:rsidRDefault="00DE128E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zmiany mas drewna w ramach grup handlowo-gatunkowych w puli przeznaczonej do sprzedaży detalicznej.</w:t>
      </w:r>
    </w:p>
    <w:p w:rsidR="00FA6D49" w:rsidRDefault="00FA6D49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Sprzedażą detaliczną objęte jest również drewno pozyskiwane w ramach tzw. </w:t>
      </w:r>
      <w:proofErr w:type="spellStart"/>
      <w:r>
        <w:rPr>
          <w:rFonts w:ascii="Arial" w:hAnsi="Arial" w:cs="Arial"/>
        </w:rPr>
        <w:t>samowyrobu</w:t>
      </w:r>
      <w:proofErr w:type="spellEnd"/>
      <w:r>
        <w:rPr>
          <w:rFonts w:ascii="Arial" w:hAnsi="Arial" w:cs="Arial"/>
        </w:rPr>
        <w:t xml:space="preserve"> realizowane zgodnie z obowiązującymi odrębnymi uregulowaniami w postaci Zarządzenia Nadleśniczego.</w:t>
      </w:r>
    </w:p>
    <w:p w:rsidR="008E62ED" w:rsidRDefault="00DE128E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Sprzedaż </w:t>
      </w:r>
      <w:r w:rsidR="0060444F">
        <w:rPr>
          <w:rFonts w:ascii="Arial" w:hAnsi="Arial" w:cs="Arial"/>
        </w:rPr>
        <w:t xml:space="preserve">na </w:t>
      </w:r>
      <w:r w:rsidR="006E27C9">
        <w:rPr>
          <w:rFonts w:ascii="Arial" w:hAnsi="Arial" w:cs="Arial"/>
        </w:rPr>
        <w:t>podstawie cennika sprzedaży detalicznej</w:t>
      </w:r>
      <w:r w:rsidR="0060444F">
        <w:rPr>
          <w:rFonts w:ascii="Arial" w:hAnsi="Arial" w:cs="Arial"/>
        </w:rPr>
        <w:t xml:space="preserve"> prowadzona jest przez upoważ</w:t>
      </w:r>
      <w:r w:rsidR="008E62ED">
        <w:rPr>
          <w:rFonts w:ascii="Arial" w:hAnsi="Arial" w:cs="Arial"/>
        </w:rPr>
        <w:t>nionych pracowników nadleśnictwa w kancelariach</w:t>
      </w:r>
      <w:r w:rsidR="0060444F">
        <w:rPr>
          <w:rFonts w:ascii="Arial" w:hAnsi="Arial" w:cs="Arial"/>
        </w:rPr>
        <w:t xml:space="preserve"> wymienionych poniżej leśnictw:</w:t>
      </w:r>
      <w:r w:rsidR="005E6607">
        <w:rPr>
          <w:rFonts w:ascii="Arial" w:hAnsi="Arial" w:cs="Arial"/>
        </w:rPr>
        <w:t xml:space="preserve"> Chełmiec, Łososina Dolna, Rożnów, Lipnica Wielka, Przysietnica, </w:t>
      </w:r>
      <w:proofErr w:type="spellStart"/>
      <w:r w:rsidR="005E6607">
        <w:rPr>
          <w:rFonts w:ascii="Arial" w:hAnsi="Arial" w:cs="Arial"/>
        </w:rPr>
        <w:t>Gaboń</w:t>
      </w:r>
      <w:proofErr w:type="spellEnd"/>
      <w:r w:rsidR="005E6607">
        <w:rPr>
          <w:rFonts w:ascii="Arial" w:hAnsi="Arial" w:cs="Arial"/>
        </w:rPr>
        <w:t xml:space="preserve">, </w:t>
      </w:r>
      <w:proofErr w:type="spellStart"/>
      <w:r w:rsidR="005E6607">
        <w:rPr>
          <w:rFonts w:ascii="Arial" w:hAnsi="Arial" w:cs="Arial"/>
        </w:rPr>
        <w:t>Obidza</w:t>
      </w:r>
      <w:proofErr w:type="spellEnd"/>
      <w:r w:rsidR="005E6607">
        <w:rPr>
          <w:rFonts w:ascii="Arial" w:hAnsi="Arial" w:cs="Arial"/>
        </w:rPr>
        <w:t xml:space="preserve">, Przyszowa – w każdy </w:t>
      </w:r>
      <w:r>
        <w:rPr>
          <w:rFonts w:ascii="Arial" w:hAnsi="Arial" w:cs="Arial"/>
        </w:rPr>
        <w:t xml:space="preserve">roboczy </w:t>
      </w:r>
      <w:r w:rsidR="005E6607">
        <w:rPr>
          <w:rFonts w:ascii="Arial" w:hAnsi="Arial" w:cs="Arial"/>
        </w:rPr>
        <w:t xml:space="preserve">dzień tygodnia </w:t>
      </w:r>
    </w:p>
    <w:p w:rsidR="00D76795" w:rsidRPr="008E62ED" w:rsidRDefault="00DE128E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 xml:space="preserve">w godzinach </w:t>
      </w:r>
      <w:r w:rsidR="005E6607" w:rsidRPr="008E62ED">
        <w:rPr>
          <w:rFonts w:ascii="Arial" w:hAnsi="Arial" w:cs="Arial"/>
        </w:rPr>
        <w:t>od 7</w:t>
      </w:r>
      <w:r w:rsidR="005E6607" w:rsidRPr="008E62ED">
        <w:rPr>
          <w:rFonts w:ascii="Arial" w:hAnsi="Arial" w:cs="Arial"/>
          <w:vertAlign w:val="superscript"/>
        </w:rPr>
        <w:t>00</w:t>
      </w:r>
      <w:r w:rsidR="007D794C">
        <w:rPr>
          <w:rFonts w:ascii="Arial" w:hAnsi="Arial" w:cs="Arial"/>
        </w:rPr>
        <w:t xml:space="preserve"> do </w:t>
      </w:r>
      <w:r w:rsidR="005E6607" w:rsidRPr="008E62ED">
        <w:rPr>
          <w:rFonts w:ascii="Arial" w:hAnsi="Arial" w:cs="Arial"/>
        </w:rPr>
        <w:t>15</w:t>
      </w:r>
      <w:r w:rsidR="005E6607" w:rsidRPr="008E62ED">
        <w:rPr>
          <w:rFonts w:ascii="Arial" w:hAnsi="Arial" w:cs="Arial"/>
          <w:vertAlign w:val="superscript"/>
        </w:rPr>
        <w:t>00</w:t>
      </w:r>
      <w:r w:rsidR="005E6607" w:rsidRPr="008E62ED">
        <w:rPr>
          <w:rFonts w:ascii="Arial" w:hAnsi="Arial" w:cs="Arial"/>
        </w:rPr>
        <w:t>.</w:t>
      </w:r>
      <w:r w:rsidR="0060444F" w:rsidRPr="008E62ED">
        <w:rPr>
          <w:rFonts w:ascii="Arial" w:hAnsi="Arial" w:cs="Arial"/>
          <w:color w:val="FF0000"/>
        </w:rPr>
        <w:t xml:space="preserve"> </w:t>
      </w:r>
    </w:p>
    <w:p w:rsidR="0060444F" w:rsidRDefault="0060444F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</w:t>
      </w:r>
      <w:r w:rsidR="00D76795">
        <w:rPr>
          <w:rFonts w:ascii="Arial" w:hAnsi="Arial" w:cs="Arial"/>
        </w:rPr>
        <w:t>edaż drewna</w:t>
      </w:r>
      <w:r w:rsidR="00D76795" w:rsidRPr="00D76795">
        <w:rPr>
          <w:rFonts w:ascii="Arial" w:hAnsi="Arial" w:cs="Arial"/>
        </w:rPr>
        <w:t xml:space="preserve"> </w:t>
      </w:r>
      <w:r w:rsidR="00D76795">
        <w:rPr>
          <w:rFonts w:ascii="Arial" w:hAnsi="Arial" w:cs="Arial"/>
        </w:rPr>
        <w:t xml:space="preserve">na podstawie cennika sprzedaży detalicznej </w:t>
      </w:r>
      <w:r>
        <w:rPr>
          <w:rFonts w:ascii="Arial" w:hAnsi="Arial" w:cs="Arial"/>
        </w:rPr>
        <w:t xml:space="preserve"> prowadzona jest za gotówkę lub na podstawie dokonanej przedpłaty na</w:t>
      </w:r>
      <w:r w:rsidR="00D76795">
        <w:rPr>
          <w:rFonts w:ascii="Arial" w:hAnsi="Arial" w:cs="Arial"/>
        </w:rPr>
        <w:t xml:space="preserve"> rachunek bankowy nadleśnictwa </w:t>
      </w:r>
      <w:r>
        <w:rPr>
          <w:rFonts w:ascii="Arial" w:hAnsi="Arial" w:cs="Arial"/>
        </w:rPr>
        <w:t>i może dotyczyć drewna, które zostało przychodowane na magazyn nadleśnictwa</w:t>
      </w:r>
      <w:r w:rsidR="00D7679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co najmniej 3 dni robocze wcześniej.</w:t>
      </w:r>
    </w:p>
    <w:p w:rsidR="0060444F" w:rsidRDefault="0060444F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Dokumentem stanowiącym dowó</w:t>
      </w:r>
      <w:r w:rsidR="00D76795">
        <w:rPr>
          <w:rFonts w:ascii="Arial" w:hAnsi="Arial" w:cs="Arial"/>
        </w:rPr>
        <w:t>d sprzedaży na podstawie cennika sprzedaży detalicznej</w:t>
      </w:r>
      <w:r>
        <w:rPr>
          <w:rFonts w:ascii="Arial" w:hAnsi="Arial" w:cs="Arial"/>
        </w:rPr>
        <w:t xml:space="preserve"> or</w:t>
      </w:r>
      <w:r w:rsidR="00D76795">
        <w:rPr>
          <w:rFonts w:ascii="Arial" w:hAnsi="Arial" w:cs="Arial"/>
        </w:rPr>
        <w:t>az uprawniającym do wydania zakupionego drewna dla  nabywcy lub upoważnionego przewoźnika</w:t>
      </w:r>
      <w:r>
        <w:rPr>
          <w:rFonts w:ascii="Arial" w:hAnsi="Arial" w:cs="Arial"/>
        </w:rPr>
        <w:t xml:space="preserve"> jest asygnata drukowana </w:t>
      </w:r>
      <w:r w:rsidR="00DC22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z rejestratora wraz z paragonem fiskalnym.</w:t>
      </w:r>
    </w:p>
    <w:p w:rsidR="0060444F" w:rsidRPr="00DE5927" w:rsidRDefault="0060444F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</w:rPr>
      </w:pPr>
      <w:bookmarkStart w:id="0" w:name="_GoBack"/>
      <w:r w:rsidRPr="00DE5927">
        <w:rPr>
          <w:rFonts w:ascii="Arial" w:hAnsi="Arial" w:cs="Arial"/>
          <w:color w:val="FF0000"/>
        </w:rPr>
        <w:t xml:space="preserve">W przypadku żądania przez kupującego wystawienia faktury, paragon </w:t>
      </w:r>
      <w:r w:rsidR="00E52627" w:rsidRPr="00DE5927">
        <w:rPr>
          <w:rFonts w:ascii="Arial" w:hAnsi="Arial" w:cs="Arial"/>
          <w:color w:val="FF0000"/>
        </w:rPr>
        <w:t>fiskalny dotyczący</w:t>
      </w:r>
      <w:r w:rsidR="00CA6731" w:rsidRPr="00DE5927">
        <w:rPr>
          <w:rFonts w:ascii="Arial" w:hAnsi="Arial" w:cs="Arial"/>
          <w:color w:val="FF0000"/>
        </w:rPr>
        <w:t xml:space="preserve"> tej sprzedaży</w:t>
      </w:r>
      <w:r w:rsidRPr="00DE5927">
        <w:rPr>
          <w:rFonts w:ascii="Arial" w:hAnsi="Arial" w:cs="Arial"/>
          <w:color w:val="FF0000"/>
        </w:rPr>
        <w:t xml:space="preserve"> przekazywany</w:t>
      </w:r>
      <w:r w:rsidR="00CA6731" w:rsidRPr="00DE5927">
        <w:rPr>
          <w:rFonts w:ascii="Arial" w:hAnsi="Arial" w:cs="Arial"/>
          <w:color w:val="FF0000"/>
        </w:rPr>
        <w:t xml:space="preserve"> jest</w:t>
      </w:r>
      <w:r w:rsidRPr="00DE5927">
        <w:rPr>
          <w:rFonts w:ascii="Arial" w:hAnsi="Arial" w:cs="Arial"/>
          <w:color w:val="FF0000"/>
        </w:rPr>
        <w:t xml:space="preserve"> przez </w:t>
      </w:r>
      <w:r w:rsidR="00CA6731" w:rsidRPr="00DE5927">
        <w:rPr>
          <w:rFonts w:ascii="Arial" w:hAnsi="Arial" w:cs="Arial"/>
          <w:color w:val="FF0000"/>
        </w:rPr>
        <w:t>upoważnionych pracowników</w:t>
      </w:r>
      <w:r w:rsidRPr="00DE5927">
        <w:rPr>
          <w:rFonts w:ascii="Arial" w:hAnsi="Arial" w:cs="Arial"/>
          <w:color w:val="FF0000"/>
        </w:rPr>
        <w:t xml:space="preserve"> lub nabywcę do nadleśnictwa w celu dołączenia go do egzemplarza</w:t>
      </w:r>
      <w:r w:rsidR="00CA6731" w:rsidRPr="00DE5927">
        <w:rPr>
          <w:rFonts w:ascii="Arial" w:hAnsi="Arial" w:cs="Arial"/>
          <w:color w:val="FF0000"/>
        </w:rPr>
        <w:t xml:space="preserve"> faktury pozostającej </w:t>
      </w:r>
      <w:r w:rsidRPr="00DE5927">
        <w:rPr>
          <w:rFonts w:ascii="Arial" w:hAnsi="Arial" w:cs="Arial"/>
          <w:color w:val="FF0000"/>
        </w:rPr>
        <w:t>w biurze nadleśnictwa. Drugi egzemplarz faktury kupujący otrzymuje pocztą lub odbiera osobiście w biurze nadleśnictwa.</w:t>
      </w:r>
    </w:p>
    <w:bookmarkEnd w:id="0"/>
    <w:p w:rsidR="008E62ED" w:rsidRDefault="008E62ED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W dniu dokonanej sprzedaży do obowiązku pracownika dokonującego sprzedaży</w:t>
      </w:r>
      <w:r>
        <w:rPr>
          <w:rFonts w:ascii="Arial" w:hAnsi="Arial" w:cs="Arial"/>
        </w:rPr>
        <w:t xml:space="preserve"> </w:t>
      </w:r>
      <w:r w:rsidRPr="008E62ED">
        <w:rPr>
          <w:rFonts w:ascii="Arial" w:hAnsi="Arial" w:cs="Arial"/>
        </w:rPr>
        <w:t>należy:</w:t>
      </w:r>
    </w:p>
    <w:p w:rsidR="008E62ED" w:rsidRP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a) wystawienie asygnaty w rejestratorze (dokument uprawniający do odbioru</w:t>
      </w:r>
    </w:p>
    <w:p w:rsidR="008E62ED" w:rsidRP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drewna)</w:t>
      </w:r>
      <w:r w:rsidR="00DF0670">
        <w:rPr>
          <w:rFonts w:ascii="Arial" w:hAnsi="Arial" w:cs="Arial"/>
        </w:rPr>
        <w:t>,</w:t>
      </w:r>
    </w:p>
    <w:p w:rsidR="008E62ED" w:rsidRPr="008E62ED" w:rsidRDefault="005F6ABA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E62ED" w:rsidRPr="008E62ED">
        <w:rPr>
          <w:rFonts w:ascii="Arial" w:hAnsi="Arial" w:cs="Arial"/>
        </w:rPr>
        <w:t>) wydrukowanie paragonu fiskalnego (zarejestrowanie sprzedaży), asygnaty</w:t>
      </w:r>
    </w:p>
    <w:p w:rsid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i wręczenie kupującemu,</w:t>
      </w:r>
    </w:p>
    <w:p w:rsidR="005F6ABA" w:rsidRPr="008E62ED" w:rsidRDefault="005F6ABA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c) przyjęcie gotówki,</w:t>
      </w:r>
    </w:p>
    <w:p w:rsidR="008E62ED" w:rsidRPr="008E62ED" w:rsidRDefault="005F6ABA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E62ED" w:rsidRPr="008E62ED">
        <w:rPr>
          <w:rFonts w:ascii="Arial" w:hAnsi="Arial" w:cs="Arial"/>
        </w:rPr>
        <w:t>) wydrukowanie raportu fiskalnego dobowego (po zakończeniu sprzedaży),</w:t>
      </w:r>
    </w:p>
    <w:p w:rsidR="008E62ED" w:rsidRPr="008E62ED" w:rsidRDefault="005F6ABA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E62ED" w:rsidRPr="008E62ED">
        <w:rPr>
          <w:rFonts w:ascii="Arial" w:hAnsi="Arial" w:cs="Arial"/>
        </w:rPr>
        <w:t>) dokonanie transferu z rejestratora do systemu SILP,</w:t>
      </w:r>
    </w:p>
    <w:p w:rsidR="005F6ABA" w:rsidRDefault="005F6ABA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E62ED" w:rsidRPr="008E62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należyte zabezpieczenie przyjętej </w:t>
      </w:r>
      <w:r w:rsidR="008E62ED" w:rsidRPr="008E62ED">
        <w:rPr>
          <w:rFonts w:ascii="Arial" w:hAnsi="Arial" w:cs="Arial"/>
        </w:rPr>
        <w:t xml:space="preserve">gotówki ze sprzedaży do </w:t>
      </w:r>
      <w:r>
        <w:rPr>
          <w:rFonts w:ascii="Arial" w:hAnsi="Arial" w:cs="Arial"/>
        </w:rPr>
        <w:t>czasu odbioru przez uprawnioną firmę konwojującą.</w:t>
      </w:r>
    </w:p>
    <w:p w:rsidR="005F6ABA" w:rsidRPr="008E62ED" w:rsidRDefault="005F6ABA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dokonujący</w:t>
      </w:r>
      <w:r w:rsidRPr="008E62ED">
        <w:rPr>
          <w:rFonts w:ascii="Arial" w:hAnsi="Arial" w:cs="Arial"/>
        </w:rPr>
        <w:t xml:space="preserve"> sprzedaży ponosi odpowiedzialność za:</w:t>
      </w:r>
    </w:p>
    <w:p w:rsidR="008E62ED" w:rsidRP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a) właściwe i zgodne z przeznaczeniem użytkowanie kasy fiskalnej</w:t>
      </w:r>
    </w:p>
    <w:p w:rsidR="008E62ED" w:rsidRP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b) prawidłowe i kompletne rejestrowanie sprzedaży w kasie fiskalnej, wydruki</w:t>
      </w:r>
    </w:p>
    <w:p w:rsidR="008E62ED" w:rsidRDefault="008E62ED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8E62ED">
        <w:rPr>
          <w:rFonts w:ascii="Arial" w:hAnsi="Arial" w:cs="Arial"/>
        </w:rPr>
        <w:t>fiskalne (dobowe i miesięczne)</w:t>
      </w:r>
    </w:p>
    <w:p w:rsidR="0060444F" w:rsidRDefault="0060444F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upoważnieni do sprzedaży zobowiązani są do sporządzania raportów fiskalnych: dobowych - po zakończeniu sprzedaży za dany dzień, miesięcznych - po zakończeniu sprzedaży za dany miesiąc.</w:t>
      </w:r>
    </w:p>
    <w:p w:rsidR="0060444F" w:rsidRDefault="0060444F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gotówki z poszczególnych leśnictw odbywa się za pośrednictwem firmy – podmiotu uprawnionego świadczącego usługi konwojowania wartości pieniężnych w oparciu o zawartą umowę.</w:t>
      </w:r>
    </w:p>
    <w:p w:rsidR="00D26E71" w:rsidRPr="007244D7" w:rsidRDefault="00DF0670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biurze nadleśnictwa S</w:t>
      </w:r>
      <w:r w:rsidR="00D26E71" w:rsidRPr="00D26E71">
        <w:rPr>
          <w:rFonts w:ascii="Arial" w:hAnsi="Arial" w:cs="Arial"/>
        </w:rPr>
        <w:t>pecjalista</w:t>
      </w:r>
      <w:r w:rsidR="00DC22A2">
        <w:rPr>
          <w:rFonts w:ascii="Arial" w:hAnsi="Arial" w:cs="Arial"/>
        </w:rPr>
        <w:t xml:space="preserve"> SL</w:t>
      </w:r>
      <w:r w:rsidR="00D26E71" w:rsidRPr="00D26E71">
        <w:rPr>
          <w:rFonts w:ascii="Arial" w:hAnsi="Arial" w:cs="Arial"/>
        </w:rPr>
        <w:t xml:space="preserve"> ds. pozyskania i sprzedaży drewna </w:t>
      </w:r>
      <w:r w:rsidR="00D26E71">
        <w:rPr>
          <w:rFonts w:ascii="Arial" w:hAnsi="Arial" w:cs="Arial"/>
        </w:rPr>
        <w:t xml:space="preserve">dokonuje </w:t>
      </w:r>
      <w:r w:rsidR="00D26E71" w:rsidRPr="00D26E71">
        <w:rPr>
          <w:rFonts w:ascii="Arial" w:hAnsi="Arial" w:cs="Arial"/>
        </w:rPr>
        <w:t>sprawdzenia formalno-rachunkowego otrzymanych od sprzedającego asygnat.</w:t>
      </w:r>
      <w:r w:rsidR="007244D7">
        <w:rPr>
          <w:rFonts w:ascii="Arial" w:hAnsi="Arial" w:cs="Arial"/>
        </w:rPr>
        <w:t xml:space="preserve"> </w:t>
      </w:r>
      <w:r w:rsidR="00D26E71" w:rsidRPr="007244D7">
        <w:rPr>
          <w:rFonts w:ascii="Arial" w:hAnsi="Arial" w:cs="Arial"/>
        </w:rPr>
        <w:t>Fakt dokonania w/w czynności potwierdza na zestawieniu sprzedaży na</w:t>
      </w:r>
      <w:r w:rsidR="007244D7">
        <w:rPr>
          <w:rFonts w:ascii="Arial" w:hAnsi="Arial" w:cs="Arial"/>
        </w:rPr>
        <w:t xml:space="preserve"> </w:t>
      </w:r>
      <w:r w:rsidR="00D26E71" w:rsidRPr="007244D7">
        <w:rPr>
          <w:rFonts w:ascii="Arial" w:hAnsi="Arial" w:cs="Arial"/>
        </w:rPr>
        <w:t>podstawie paragonu.</w:t>
      </w:r>
    </w:p>
    <w:p w:rsidR="00D26E71" w:rsidRPr="00D26E71" w:rsidRDefault="00D26E71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26E71">
        <w:rPr>
          <w:rFonts w:ascii="Arial" w:hAnsi="Arial" w:cs="Arial"/>
        </w:rPr>
        <w:lastRenderedPageBreak/>
        <w:t>Rozbieżności formalno-rachunkowe pomiędzy wystawioną asygnatą, paragonem</w:t>
      </w:r>
      <w:r>
        <w:rPr>
          <w:rFonts w:ascii="Arial" w:hAnsi="Arial" w:cs="Arial"/>
        </w:rPr>
        <w:t xml:space="preserve"> </w:t>
      </w:r>
      <w:r w:rsidRPr="00D26E71">
        <w:rPr>
          <w:rFonts w:ascii="Arial" w:hAnsi="Arial" w:cs="Arial"/>
        </w:rPr>
        <w:t>fiskalnym, raportem dobowym oraz rozliczeniem gotówki ze sprzedaży są</w:t>
      </w:r>
      <w:r>
        <w:rPr>
          <w:rFonts w:ascii="Arial" w:hAnsi="Arial" w:cs="Arial"/>
        </w:rPr>
        <w:t xml:space="preserve"> </w:t>
      </w:r>
      <w:r w:rsidRPr="00D26E71">
        <w:rPr>
          <w:rFonts w:ascii="Arial" w:hAnsi="Arial" w:cs="Arial"/>
        </w:rPr>
        <w:t>niedopuszczalne</w:t>
      </w:r>
      <w:r>
        <w:rPr>
          <w:rFonts w:ascii="Arial" w:hAnsi="Arial" w:cs="Arial"/>
        </w:rPr>
        <w:t xml:space="preserve"> i podlegają pełnemu nadzorowi i wyjaśnieniu przez Zastępcę Nadleśniczego</w:t>
      </w:r>
      <w:r w:rsidRPr="00D26E71">
        <w:rPr>
          <w:rFonts w:ascii="Arial" w:hAnsi="Arial" w:cs="Arial"/>
        </w:rPr>
        <w:t>.</w:t>
      </w:r>
    </w:p>
    <w:p w:rsidR="00D26E71" w:rsidRPr="00535398" w:rsidRDefault="00D26E71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26E71">
        <w:rPr>
          <w:rFonts w:ascii="Arial" w:hAnsi="Arial" w:cs="Arial"/>
        </w:rPr>
        <w:t>Po zakończeniu miesiąca upoważniony pracownik dokonujący sprzedaży drukuje</w:t>
      </w:r>
      <w:r w:rsidR="00535398">
        <w:rPr>
          <w:rFonts w:ascii="Arial" w:hAnsi="Arial" w:cs="Arial"/>
        </w:rPr>
        <w:t xml:space="preserve"> </w:t>
      </w:r>
      <w:r w:rsidRPr="00535398">
        <w:rPr>
          <w:rFonts w:ascii="Arial" w:hAnsi="Arial" w:cs="Arial"/>
        </w:rPr>
        <w:t>miesięczny raport (okresowy), który pozostaj</w:t>
      </w:r>
      <w:r w:rsidR="00535398">
        <w:rPr>
          <w:rFonts w:ascii="Arial" w:hAnsi="Arial" w:cs="Arial"/>
        </w:rPr>
        <w:t xml:space="preserve">e w kancelarii leśnictwa. </w:t>
      </w:r>
    </w:p>
    <w:p w:rsidR="00D26E71" w:rsidRPr="00DC22A2" w:rsidRDefault="00D26E71" w:rsidP="00DC22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859">
        <w:rPr>
          <w:rFonts w:ascii="Arial" w:hAnsi="Arial" w:cs="Arial"/>
        </w:rPr>
        <w:t>Kopie asygnat po sprawdze</w:t>
      </w:r>
      <w:r w:rsidR="00DC22A2">
        <w:rPr>
          <w:rFonts w:ascii="Arial" w:hAnsi="Arial" w:cs="Arial"/>
        </w:rPr>
        <w:t>niu formalno-rachunkowym przez S</w:t>
      </w:r>
      <w:r w:rsidRPr="00B70859">
        <w:rPr>
          <w:rFonts w:ascii="Arial" w:hAnsi="Arial" w:cs="Arial"/>
        </w:rPr>
        <w:t>pecjalistę</w:t>
      </w:r>
      <w:r w:rsidR="00DC22A2">
        <w:rPr>
          <w:rFonts w:ascii="Arial" w:hAnsi="Arial" w:cs="Arial"/>
        </w:rPr>
        <w:t xml:space="preserve"> SL</w:t>
      </w:r>
      <w:r w:rsidRPr="00B70859">
        <w:rPr>
          <w:rFonts w:ascii="Arial" w:hAnsi="Arial" w:cs="Arial"/>
        </w:rPr>
        <w:t xml:space="preserve"> ds.</w:t>
      </w:r>
      <w:r w:rsidR="00DC22A2">
        <w:rPr>
          <w:rFonts w:ascii="Arial" w:hAnsi="Arial" w:cs="Arial"/>
        </w:rPr>
        <w:t xml:space="preserve"> </w:t>
      </w:r>
      <w:r w:rsidR="00535398" w:rsidRPr="00DC22A2">
        <w:rPr>
          <w:rFonts w:ascii="Arial" w:hAnsi="Arial" w:cs="Arial"/>
        </w:rPr>
        <w:t xml:space="preserve">pozyskania i </w:t>
      </w:r>
      <w:r w:rsidRPr="00DC22A2">
        <w:rPr>
          <w:rFonts w:ascii="Arial" w:hAnsi="Arial" w:cs="Arial"/>
        </w:rPr>
        <w:t xml:space="preserve">sprzedaży drewna </w:t>
      </w:r>
      <w:r w:rsidR="00535398" w:rsidRPr="00DC22A2">
        <w:rPr>
          <w:rFonts w:ascii="Arial" w:hAnsi="Arial" w:cs="Arial"/>
        </w:rPr>
        <w:t xml:space="preserve">są </w:t>
      </w:r>
      <w:r w:rsidR="007244D7" w:rsidRPr="00DC22A2">
        <w:rPr>
          <w:rFonts w:ascii="Arial" w:hAnsi="Arial" w:cs="Arial"/>
        </w:rPr>
        <w:t xml:space="preserve">podpinane pod zestawienia zbiorcze na podstawie </w:t>
      </w:r>
      <w:r w:rsidR="00B70859" w:rsidRPr="00DC22A2">
        <w:rPr>
          <w:rFonts w:ascii="Arial" w:hAnsi="Arial" w:cs="Arial"/>
        </w:rPr>
        <w:t>paragonów</w:t>
      </w:r>
      <w:r w:rsidR="007244D7" w:rsidRPr="00DC22A2">
        <w:rPr>
          <w:rFonts w:ascii="Arial" w:hAnsi="Arial" w:cs="Arial"/>
        </w:rPr>
        <w:t xml:space="preserve"> lub pod fakturę i są </w:t>
      </w:r>
      <w:r w:rsidRPr="00DC22A2">
        <w:rPr>
          <w:rFonts w:ascii="Arial" w:hAnsi="Arial" w:cs="Arial"/>
        </w:rPr>
        <w:t>przechowywane</w:t>
      </w:r>
      <w:r w:rsidR="00535398" w:rsidRPr="00DC22A2">
        <w:rPr>
          <w:rFonts w:ascii="Arial" w:hAnsi="Arial" w:cs="Arial"/>
        </w:rPr>
        <w:t xml:space="preserve"> </w:t>
      </w:r>
      <w:r w:rsidR="00DC22A2">
        <w:rPr>
          <w:rFonts w:ascii="Arial" w:hAnsi="Arial" w:cs="Arial"/>
        </w:rPr>
        <w:t xml:space="preserve">                                   </w:t>
      </w:r>
      <w:r w:rsidR="00535398" w:rsidRPr="00DC22A2">
        <w:rPr>
          <w:rFonts w:ascii="Arial" w:hAnsi="Arial" w:cs="Arial"/>
        </w:rPr>
        <w:t xml:space="preserve">i archiwizowane </w:t>
      </w:r>
      <w:r w:rsidR="007244D7" w:rsidRPr="00DC22A2">
        <w:rPr>
          <w:rFonts w:ascii="Arial" w:hAnsi="Arial" w:cs="Arial"/>
        </w:rPr>
        <w:t xml:space="preserve">w dziale </w:t>
      </w:r>
      <w:r w:rsidR="00B70859" w:rsidRPr="00DC22A2">
        <w:rPr>
          <w:rFonts w:ascii="Arial" w:hAnsi="Arial" w:cs="Arial"/>
        </w:rPr>
        <w:t xml:space="preserve">finansowo – księgowym. </w:t>
      </w:r>
      <w:r w:rsidR="007244D7" w:rsidRPr="00DC22A2">
        <w:rPr>
          <w:rFonts w:ascii="Arial" w:hAnsi="Arial" w:cs="Arial"/>
        </w:rPr>
        <w:t xml:space="preserve"> </w:t>
      </w:r>
      <w:r w:rsidRPr="00DC22A2">
        <w:rPr>
          <w:rFonts w:ascii="Arial" w:hAnsi="Arial" w:cs="Arial"/>
        </w:rPr>
        <w:t xml:space="preserve"> </w:t>
      </w:r>
    </w:p>
    <w:p w:rsidR="00D26E71" w:rsidRPr="00DF0670" w:rsidRDefault="00D26E71" w:rsidP="00DF06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Zestawienie sprzedaży na podstawie paragonu (oryginał) i kopia faktury VAT</w:t>
      </w:r>
    </w:p>
    <w:p w:rsidR="00D26E71" w:rsidRPr="007244D7" w:rsidRDefault="00D26E71" w:rsidP="00DF0670">
      <w:pPr>
        <w:spacing w:line="276" w:lineRule="auto"/>
        <w:ind w:left="851"/>
        <w:jc w:val="both"/>
        <w:rPr>
          <w:rFonts w:ascii="Arial" w:hAnsi="Arial" w:cs="Arial"/>
        </w:rPr>
      </w:pPr>
      <w:r w:rsidRPr="007244D7">
        <w:rPr>
          <w:rFonts w:ascii="Arial" w:hAnsi="Arial" w:cs="Arial"/>
        </w:rPr>
        <w:t>p</w:t>
      </w:r>
      <w:r w:rsidR="00535398" w:rsidRPr="007244D7">
        <w:rPr>
          <w:rFonts w:ascii="Arial" w:hAnsi="Arial" w:cs="Arial"/>
        </w:rPr>
        <w:t xml:space="preserve">odlegają sprawdzeniu przez </w:t>
      </w:r>
      <w:r w:rsidR="007D794C" w:rsidRPr="007244D7">
        <w:rPr>
          <w:rFonts w:ascii="Arial" w:hAnsi="Arial" w:cs="Arial"/>
        </w:rPr>
        <w:t>pracownika merytorycznie odpowiedzialnego</w:t>
      </w:r>
      <w:r w:rsidRPr="007244D7">
        <w:rPr>
          <w:rFonts w:ascii="Arial" w:hAnsi="Arial" w:cs="Arial"/>
        </w:rPr>
        <w:t xml:space="preserve"> </w:t>
      </w:r>
      <w:r w:rsidR="00DF0670">
        <w:rPr>
          <w:rFonts w:ascii="Arial" w:hAnsi="Arial" w:cs="Arial"/>
        </w:rPr>
        <w:t xml:space="preserve">   </w:t>
      </w:r>
      <w:r w:rsidRPr="007244D7">
        <w:rPr>
          <w:rFonts w:ascii="Arial" w:hAnsi="Arial" w:cs="Arial"/>
        </w:rPr>
        <w:t>za przechowywanie tych</w:t>
      </w:r>
      <w:r w:rsidR="007D794C" w:rsidRPr="007244D7">
        <w:rPr>
          <w:rFonts w:ascii="Arial" w:hAnsi="Arial" w:cs="Arial"/>
        </w:rPr>
        <w:t xml:space="preserve"> </w:t>
      </w:r>
      <w:r w:rsidRPr="007244D7">
        <w:rPr>
          <w:rFonts w:ascii="Arial" w:hAnsi="Arial" w:cs="Arial"/>
        </w:rPr>
        <w:t>dokumentów.</w:t>
      </w:r>
    </w:p>
    <w:p w:rsidR="00D26E71" w:rsidRPr="00D26E71" w:rsidRDefault="00D26E71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26E71">
        <w:rPr>
          <w:rFonts w:ascii="Arial" w:hAnsi="Arial" w:cs="Arial"/>
        </w:rPr>
        <w:t>Raporty z kas fiskalnych przechowywane są w miejscu użytkowania kasy.</w:t>
      </w:r>
    </w:p>
    <w:p w:rsidR="00DB1864" w:rsidRDefault="00D76795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D5E79">
        <w:rPr>
          <w:rFonts w:ascii="Arial" w:hAnsi="Arial" w:cs="Arial"/>
        </w:rPr>
        <w:t xml:space="preserve">Wydatek </w:t>
      </w:r>
      <w:r>
        <w:rPr>
          <w:rFonts w:ascii="Arial" w:hAnsi="Arial" w:cs="Arial"/>
        </w:rPr>
        <w:t xml:space="preserve">zakupionego </w:t>
      </w:r>
      <w:r w:rsidRPr="00CD5E79">
        <w:rPr>
          <w:rFonts w:ascii="Arial" w:hAnsi="Arial" w:cs="Arial"/>
        </w:rPr>
        <w:t>drewna odbywa się na terenie właściwych leśnic</w:t>
      </w:r>
      <w:r>
        <w:rPr>
          <w:rFonts w:ascii="Arial" w:hAnsi="Arial" w:cs="Arial"/>
        </w:rPr>
        <w:t>tw</w:t>
      </w:r>
      <w:r w:rsidR="00DB1864">
        <w:rPr>
          <w:rFonts w:ascii="Arial" w:hAnsi="Arial" w:cs="Arial"/>
        </w:rPr>
        <w:t>,</w:t>
      </w:r>
      <w:r w:rsidR="008252C1">
        <w:rPr>
          <w:rFonts w:ascii="Arial" w:hAnsi="Arial" w:cs="Arial"/>
        </w:rPr>
        <w:t xml:space="preserve"> gdzie zakup został dokonany</w:t>
      </w:r>
      <w:r w:rsidR="00DB186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zasadniczo w dniu</w:t>
      </w:r>
      <w:r w:rsidR="008252C1">
        <w:rPr>
          <w:rFonts w:ascii="Arial" w:hAnsi="Arial" w:cs="Arial"/>
        </w:rPr>
        <w:t xml:space="preserve"> zakupu</w:t>
      </w:r>
      <w:r w:rsidR="00DB1864">
        <w:rPr>
          <w:rFonts w:ascii="Arial" w:hAnsi="Arial" w:cs="Arial"/>
        </w:rPr>
        <w:t xml:space="preserve"> lub w terminie do </w:t>
      </w:r>
    </w:p>
    <w:p w:rsidR="00DB1864" w:rsidRDefault="00DB1864" w:rsidP="007244D7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dni od daty wystawienia </w:t>
      </w:r>
      <w:r w:rsidR="007D794C">
        <w:rPr>
          <w:rFonts w:ascii="Arial" w:hAnsi="Arial" w:cs="Arial"/>
        </w:rPr>
        <w:t xml:space="preserve">asygnaty w dni robocze w godz. </w:t>
      </w:r>
      <w:r w:rsidR="007D794C" w:rsidRPr="008E62ED">
        <w:rPr>
          <w:rFonts w:ascii="Arial" w:hAnsi="Arial" w:cs="Arial"/>
        </w:rPr>
        <w:t>od 7</w:t>
      </w:r>
      <w:r w:rsidR="007D794C" w:rsidRPr="008E62ED">
        <w:rPr>
          <w:rFonts w:ascii="Arial" w:hAnsi="Arial" w:cs="Arial"/>
          <w:vertAlign w:val="superscript"/>
        </w:rPr>
        <w:t>00</w:t>
      </w:r>
      <w:r w:rsidR="007D794C">
        <w:rPr>
          <w:rFonts w:ascii="Arial" w:hAnsi="Arial" w:cs="Arial"/>
        </w:rPr>
        <w:t xml:space="preserve"> do </w:t>
      </w:r>
      <w:r w:rsidR="007D794C" w:rsidRPr="008E62ED">
        <w:rPr>
          <w:rFonts w:ascii="Arial" w:hAnsi="Arial" w:cs="Arial"/>
        </w:rPr>
        <w:t>15</w:t>
      </w:r>
      <w:r w:rsidR="007D794C" w:rsidRPr="008E62ED">
        <w:rPr>
          <w:rFonts w:ascii="Arial" w:hAnsi="Arial" w:cs="Arial"/>
          <w:vertAlign w:val="superscript"/>
        </w:rPr>
        <w:t>00</w:t>
      </w:r>
      <w:r w:rsidR="008252C1">
        <w:rPr>
          <w:rFonts w:ascii="Arial" w:hAnsi="Arial" w:cs="Arial"/>
        </w:rPr>
        <w:t>.</w:t>
      </w:r>
      <w:r w:rsidR="00D76795">
        <w:rPr>
          <w:rFonts w:ascii="Arial" w:hAnsi="Arial" w:cs="Arial"/>
        </w:rPr>
        <w:t xml:space="preserve"> </w:t>
      </w:r>
    </w:p>
    <w:p w:rsidR="00DB0014" w:rsidRPr="007244D7" w:rsidRDefault="00A2205E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Każdorazowy </w:t>
      </w:r>
      <w:r w:rsidR="0060444F" w:rsidRPr="00E52627">
        <w:rPr>
          <w:rFonts w:ascii="Arial" w:hAnsi="Arial" w:cs="Arial"/>
        </w:rPr>
        <w:t xml:space="preserve">wydatek drewna </w:t>
      </w:r>
      <w:r>
        <w:rPr>
          <w:rFonts w:ascii="Arial" w:hAnsi="Arial" w:cs="Arial"/>
        </w:rPr>
        <w:t>odbywać się winien w obecności uprawnionego pracownika nadleśnictwa na podstawie oryginału asygnaty,</w:t>
      </w:r>
      <w:r w:rsidR="00DB0014">
        <w:rPr>
          <w:rFonts w:ascii="Arial" w:hAnsi="Arial" w:cs="Arial"/>
        </w:rPr>
        <w:t xml:space="preserve"> będącej </w:t>
      </w:r>
      <w:r w:rsidR="00DB0014" w:rsidRPr="007244D7">
        <w:rPr>
          <w:rFonts w:ascii="Arial" w:hAnsi="Arial" w:cs="Arial"/>
        </w:rPr>
        <w:t>w posiadaniu nabywcy lub upoważnionego w ten sposób przewoźnika.</w:t>
      </w:r>
    </w:p>
    <w:p w:rsidR="00E52627" w:rsidRPr="007244D7" w:rsidRDefault="00247CAC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Faktyczny wydatek drewna odnotowywany jest przez wydającego poprzez wpisanie</w:t>
      </w:r>
      <w:r w:rsidR="00E52627" w:rsidRPr="00E52627">
        <w:rPr>
          <w:rFonts w:ascii="Arial" w:hAnsi="Arial" w:cs="Arial"/>
        </w:rPr>
        <w:t xml:space="preserve"> </w:t>
      </w:r>
      <w:r w:rsidR="00E52627">
        <w:rPr>
          <w:rFonts w:ascii="Arial" w:hAnsi="Arial" w:cs="Arial"/>
        </w:rPr>
        <w:t xml:space="preserve">na oryginale </w:t>
      </w:r>
      <w:r w:rsidR="00DB1864" w:rsidRPr="00247CAC">
        <w:rPr>
          <w:rFonts w:ascii="Arial" w:hAnsi="Arial" w:cs="Arial"/>
        </w:rPr>
        <w:t>i kopii asygnaty:</w:t>
      </w:r>
      <w:r>
        <w:rPr>
          <w:rFonts w:ascii="Arial" w:hAnsi="Arial" w:cs="Arial"/>
        </w:rPr>
        <w:t xml:space="preserve"> daty, masy odbieranego drewna </w:t>
      </w:r>
      <w:r w:rsidRPr="007244D7">
        <w:rPr>
          <w:rFonts w:ascii="Arial" w:hAnsi="Arial" w:cs="Arial"/>
        </w:rPr>
        <w:t>oraz potwierdzającymi ten fakt</w:t>
      </w:r>
      <w:r w:rsidR="0060444F" w:rsidRPr="007244D7">
        <w:rPr>
          <w:rFonts w:ascii="Arial" w:hAnsi="Arial" w:cs="Arial"/>
        </w:rPr>
        <w:t xml:space="preserve"> podpisami wydającego i odbierającego drewno</w:t>
      </w:r>
      <w:r w:rsidR="00E52627" w:rsidRPr="007244D7">
        <w:rPr>
          <w:rFonts w:ascii="Arial" w:hAnsi="Arial" w:cs="Arial"/>
        </w:rPr>
        <w:t>.</w:t>
      </w:r>
    </w:p>
    <w:p w:rsidR="00DB1864" w:rsidRDefault="00247CAC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wydatku części zakupionego drewna</w:t>
      </w:r>
      <w:r w:rsidR="0046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stosowego (S)</w:t>
      </w:r>
      <w:r w:rsidR="004600AA">
        <w:rPr>
          <w:rFonts w:ascii="Arial" w:hAnsi="Arial" w:cs="Arial"/>
        </w:rPr>
        <w:t xml:space="preserve"> należy wałek z płytką legalizacyjną oznaczającą nr stosu pozostawić na gruncie natomiast na wałku znajdującym się na środku transportowym lubryką lub farbą białego koloru należy nanieść nr stosu macierzystego.   </w:t>
      </w:r>
    </w:p>
    <w:p w:rsidR="0060444F" w:rsidRPr="00E52627" w:rsidRDefault="0060444F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52627">
        <w:rPr>
          <w:rFonts w:ascii="Arial" w:hAnsi="Arial" w:cs="Arial"/>
        </w:rPr>
        <w:t xml:space="preserve"> Upoważnieni pracownicy wydaj</w:t>
      </w:r>
      <w:r w:rsidR="00E52627">
        <w:rPr>
          <w:rFonts w:ascii="Arial" w:hAnsi="Arial" w:cs="Arial"/>
        </w:rPr>
        <w:t xml:space="preserve">ący drewno w terenie są w pełni  </w:t>
      </w:r>
      <w:r w:rsidRPr="00E52627">
        <w:rPr>
          <w:rFonts w:ascii="Arial" w:hAnsi="Arial" w:cs="Arial"/>
        </w:rPr>
        <w:t>odpowiedzialni materialnie za całość postępowania w tym zakresie.</w:t>
      </w:r>
    </w:p>
    <w:p w:rsidR="00B70859" w:rsidRPr="00DF0670" w:rsidRDefault="0060444F" w:rsidP="00B7085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Wywóz zakupionego drewna może odbywać się wyłącznie drogami wskazanymi przez wydającego.</w:t>
      </w:r>
    </w:p>
    <w:p w:rsidR="00082FCA" w:rsidRPr="00EB6C1E" w:rsidRDefault="00082FCA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B6C1E">
        <w:rPr>
          <w:rFonts w:ascii="Arial" w:hAnsi="Arial" w:cs="Arial"/>
        </w:rPr>
        <w:t>W uzasadnionych przypadkach dopuszcza się odstępstwa w zakresie termi</w:t>
      </w:r>
      <w:r w:rsidR="00DF0670">
        <w:rPr>
          <w:rFonts w:ascii="Arial" w:hAnsi="Arial" w:cs="Arial"/>
        </w:rPr>
        <w:t>nów i godzin określonych w pkt 5</w:t>
      </w:r>
      <w:r w:rsidRPr="00EB6C1E">
        <w:rPr>
          <w:rFonts w:ascii="Arial" w:hAnsi="Arial" w:cs="Arial"/>
        </w:rPr>
        <w:t xml:space="preserve"> </w:t>
      </w:r>
      <w:r w:rsidR="003475CD" w:rsidRPr="00EB6C1E">
        <w:rPr>
          <w:rFonts w:ascii="Arial" w:hAnsi="Arial" w:cs="Arial"/>
        </w:rPr>
        <w:t>oraz</w:t>
      </w:r>
      <w:r w:rsidRPr="00EB6C1E">
        <w:rPr>
          <w:rFonts w:ascii="Arial" w:hAnsi="Arial" w:cs="Arial"/>
        </w:rPr>
        <w:t xml:space="preserve"> </w:t>
      </w:r>
      <w:r w:rsidR="00DF0670">
        <w:rPr>
          <w:rFonts w:ascii="Arial" w:hAnsi="Arial" w:cs="Arial"/>
        </w:rPr>
        <w:t>19</w:t>
      </w:r>
      <w:r w:rsidRPr="00EB6C1E">
        <w:rPr>
          <w:rFonts w:ascii="Arial" w:hAnsi="Arial" w:cs="Arial"/>
        </w:rPr>
        <w:t xml:space="preserve"> i dotyczy tylko wyjątkowych sytuacji po uprzednim uzgodnieniu i uzyskaniu akceptacji przez</w:t>
      </w:r>
      <w:r w:rsidR="003475CD" w:rsidRPr="00EB6C1E">
        <w:rPr>
          <w:rFonts w:ascii="Arial" w:hAnsi="Arial" w:cs="Arial"/>
        </w:rPr>
        <w:t xml:space="preserve"> upoważnionego pracownika od  Nadleśniczego lub Zastępcy</w:t>
      </w:r>
      <w:r w:rsidRPr="00EB6C1E">
        <w:rPr>
          <w:rFonts w:ascii="Arial" w:hAnsi="Arial" w:cs="Arial"/>
        </w:rPr>
        <w:t xml:space="preserve"> Nadleśniczego</w:t>
      </w:r>
      <w:r w:rsidR="00DC22A2">
        <w:rPr>
          <w:rFonts w:ascii="Arial" w:hAnsi="Arial" w:cs="Arial"/>
        </w:rPr>
        <w:t>.</w:t>
      </w:r>
    </w:p>
    <w:p w:rsidR="007D794C" w:rsidRDefault="00082FCA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B6C1E">
        <w:rPr>
          <w:rFonts w:ascii="Arial" w:hAnsi="Arial" w:cs="Arial"/>
        </w:rPr>
        <w:t>Natomiast w</w:t>
      </w:r>
      <w:r w:rsidR="0060444F" w:rsidRPr="00EB6C1E">
        <w:rPr>
          <w:rFonts w:ascii="Arial" w:hAnsi="Arial" w:cs="Arial"/>
        </w:rPr>
        <w:t xml:space="preserve"> szczególnych okolicznościach</w:t>
      </w:r>
      <w:r w:rsidR="006E27C9" w:rsidRPr="00EB6C1E">
        <w:rPr>
          <w:rFonts w:ascii="Arial" w:hAnsi="Arial" w:cs="Arial"/>
        </w:rPr>
        <w:t>,</w:t>
      </w:r>
      <w:r w:rsidR="0060444F" w:rsidRPr="00EB6C1E">
        <w:rPr>
          <w:rFonts w:ascii="Arial" w:hAnsi="Arial" w:cs="Arial"/>
        </w:rPr>
        <w:t xml:space="preserve"> a zwłaszcza w razie braku możliwości wywozu drewna w wyznaczonym ter</w:t>
      </w:r>
      <w:r w:rsidRPr="00EB6C1E">
        <w:rPr>
          <w:rFonts w:ascii="Arial" w:hAnsi="Arial" w:cs="Arial"/>
        </w:rPr>
        <w:t xml:space="preserve">minie tj. przed upływem </w:t>
      </w:r>
      <w:r w:rsidR="00DC22A2">
        <w:rPr>
          <w:rFonts w:ascii="Arial" w:hAnsi="Arial" w:cs="Arial"/>
        </w:rPr>
        <w:t xml:space="preserve">               </w:t>
      </w:r>
      <w:r w:rsidRPr="00EB6C1E">
        <w:rPr>
          <w:rFonts w:ascii="Arial" w:hAnsi="Arial" w:cs="Arial"/>
        </w:rPr>
        <w:t>14 dni, nabywca winien uzgodnić z wydającym</w:t>
      </w:r>
      <w:r w:rsidR="0060444F" w:rsidRPr="00EB6C1E">
        <w:rPr>
          <w:rFonts w:ascii="Arial" w:hAnsi="Arial" w:cs="Arial"/>
        </w:rPr>
        <w:t xml:space="preserve"> i uzyskać jego zgodę na dodatkowy termin wywozu. Potwierdzeniem uzyskania w/w zgody jest umieszczenie na oryginale i kopii asygnaty klauzuli</w:t>
      </w:r>
      <w:r w:rsidR="007D794C">
        <w:rPr>
          <w:rFonts w:ascii="Arial" w:hAnsi="Arial" w:cs="Arial"/>
        </w:rPr>
        <w:t>:</w:t>
      </w:r>
      <w:r w:rsidR="0060444F" w:rsidRPr="00EB6C1E">
        <w:rPr>
          <w:rFonts w:ascii="Arial" w:hAnsi="Arial" w:cs="Arial"/>
        </w:rPr>
        <w:t xml:space="preserve"> </w:t>
      </w:r>
    </w:p>
    <w:p w:rsidR="0060444F" w:rsidRPr="00EB6C1E" w:rsidRDefault="0060444F" w:rsidP="007D794C">
      <w:pPr>
        <w:pStyle w:val="Akapitzlist"/>
        <w:spacing w:line="276" w:lineRule="auto"/>
        <w:jc w:val="both"/>
        <w:rPr>
          <w:rFonts w:ascii="Arial" w:hAnsi="Arial" w:cs="Arial"/>
        </w:rPr>
      </w:pPr>
      <w:r w:rsidRPr="007D794C">
        <w:rPr>
          <w:rFonts w:ascii="Arial" w:hAnsi="Arial" w:cs="Arial"/>
          <w:i/>
        </w:rPr>
        <w:t>„Wyrażam zgodę na wywóz d</w:t>
      </w:r>
      <w:r w:rsidR="00082FCA" w:rsidRPr="007D794C">
        <w:rPr>
          <w:rFonts w:ascii="Arial" w:hAnsi="Arial" w:cs="Arial"/>
          <w:i/>
        </w:rPr>
        <w:t>rewna w dniu …”</w:t>
      </w:r>
      <w:r w:rsidR="00082FCA" w:rsidRPr="00EB6C1E">
        <w:rPr>
          <w:rFonts w:ascii="Arial" w:hAnsi="Arial" w:cs="Arial"/>
        </w:rPr>
        <w:t xml:space="preserve"> wraz </w:t>
      </w:r>
      <w:r w:rsidRPr="00EB6C1E">
        <w:rPr>
          <w:rFonts w:ascii="Arial" w:hAnsi="Arial" w:cs="Arial"/>
        </w:rPr>
        <w:t>z podpisem wydającego.</w:t>
      </w:r>
      <w:r w:rsidR="003475CD" w:rsidRPr="00EB6C1E">
        <w:rPr>
          <w:rFonts w:ascii="Arial" w:hAnsi="Arial" w:cs="Arial"/>
        </w:rPr>
        <w:t xml:space="preserve"> </w:t>
      </w:r>
      <w:r w:rsidR="00082FCA" w:rsidRPr="00EB6C1E">
        <w:rPr>
          <w:rFonts w:ascii="Arial" w:hAnsi="Arial" w:cs="Arial"/>
        </w:rPr>
        <w:t>O przedmiotowym fakcie wydający telefonicznie informuje Strażnika Leśnego pełniącego obowiązki Komendanta, który prowadzi stosowną ewidencję.</w:t>
      </w:r>
    </w:p>
    <w:p w:rsidR="0060444F" w:rsidRPr="00EB6C1E" w:rsidRDefault="003475CD" w:rsidP="007D794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B6C1E">
        <w:rPr>
          <w:rFonts w:ascii="Arial" w:hAnsi="Arial" w:cs="Arial"/>
        </w:rPr>
        <w:lastRenderedPageBreak/>
        <w:t>Kontroli sprzedaży drewna mogą</w:t>
      </w:r>
      <w:r w:rsidR="0060444F" w:rsidRPr="00EB6C1E">
        <w:rPr>
          <w:rFonts w:ascii="Arial" w:hAnsi="Arial" w:cs="Arial"/>
        </w:rPr>
        <w:t xml:space="preserve"> dokonać</w:t>
      </w:r>
      <w:r w:rsidRPr="00EB6C1E">
        <w:rPr>
          <w:rFonts w:ascii="Arial" w:hAnsi="Arial" w:cs="Arial"/>
        </w:rPr>
        <w:t>:</w:t>
      </w:r>
      <w:r w:rsidR="0060444F" w:rsidRPr="00EB6C1E">
        <w:rPr>
          <w:rFonts w:ascii="Arial" w:hAnsi="Arial" w:cs="Arial"/>
        </w:rPr>
        <w:t xml:space="preserve"> Inżynier Nadzoru lub Strażnicy Leśni oraz inni uprawnieni pracownicy biura.</w:t>
      </w:r>
    </w:p>
    <w:p w:rsidR="007D794C" w:rsidRPr="007244D7" w:rsidRDefault="0060444F" w:rsidP="007244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B6C1E">
        <w:rPr>
          <w:rFonts w:ascii="Arial" w:hAnsi="Arial" w:cs="Arial"/>
        </w:rPr>
        <w:t xml:space="preserve">Uprawnieni dokonują wyrywkowej kontroli drewna przed jego wywozem (kontroli podlega klasyfikacja, numeracja, </w:t>
      </w:r>
      <w:proofErr w:type="spellStart"/>
      <w:r w:rsidRPr="00EB6C1E">
        <w:rPr>
          <w:rFonts w:ascii="Arial" w:hAnsi="Arial" w:cs="Arial"/>
        </w:rPr>
        <w:t>sortymentacja</w:t>
      </w:r>
      <w:proofErr w:type="spellEnd"/>
      <w:r w:rsidRPr="00EB6C1E">
        <w:rPr>
          <w:rFonts w:ascii="Arial" w:hAnsi="Arial" w:cs="Arial"/>
        </w:rPr>
        <w:t xml:space="preserve"> i pomiar), a w czasie transportu kontroli podlega dodatkowo odnotowanie faktu wydania (odbioru) drewna i ilości.</w:t>
      </w:r>
    </w:p>
    <w:p w:rsidR="007D794C" w:rsidRPr="00DF0670" w:rsidRDefault="007D794C" w:rsidP="00DF0670">
      <w:pPr>
        <w:jc w:val="both"/>
        <w:rPr>
          <w:rFonts w:ascii="Arial" w:hAnsi="Arial" w:cs="Arial"/>
        </w:rPr>
      </w:pPr>
    </w:p>
    <w:p w:rsidR="00955A7A" w:rsidRPr="00955A7A" w:rsidRDefault="00955A7A" w:rsidP="00955A7A">
      <w:pPr>
        <w:jc w:val="both"/>
        <w:rPr>
          <w:rFonts w:ascii="Arial" w:hAnsi="Arial" w:cs="Arial"/>
        </w:rPr>
      </w:pPr>
    </w:p>
    <w:p w:rsidR="00955A7A" w:rsidRPr="004F692F" w:rsidRDefault="00955A7A" w:rsidP="00532B0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Nabywanie drewna przez pracowników nadleśnictwa, ich rodziny oraz właścicieli oraz pracowników zakładów usług leśnych</w:t>
      </w:r>
      <w:r w:rsidRPr="004F692F">
        <w:rPr>
          <w:rFonts w:ascii="Arial" w:hAnsi="Arial" w:cs="Arial"/>
          <w:b/>
          <w:bCs/>
        </w:rPr>
        <w:t>:</w:t>
      </w:r>
    </w:p>
    <w:p w:rsidR="00955A7A" w:rsidRDefault="00955A7A" w:rsidP="00955A7A">
      <w:pPr>
        <w:jc w:val="both"/>
        <w:rPr>
          <w:rFonts w:ascii="Arial" w:hAnsi="Arial" w:cs="Arial"/>
        </w:rPr>
      </w:pPr>
    </w:p>
    <w:p w:rsidR="00955A7A" w:rsidRPr="00955A7A" w:rsidRDefault="00955A7A" w:rsidP="00955A7A">
      <w:pPr>
        <w:jc w:val="both"/>
        <w:rPr>
          <w:rFonts w:ascii="Arial" w:hAnsi="Arial" w:cs="Arial"/>
        </w:rPr>
      </w:pPr>
    </w:p>
    <w:p w:rsidR="0060444F" w:rsidRDefault="00FD746F" w:rsidP="0099332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na podstawie cennika sprzedaży detalicznej </w:t>
      </w:r>
      <w:r w:rsidR="0060444F">
        <w:rPr>
          <w:rFonts w:ascii="Arial" w:hAnsi="Arial" w:cs="Arial"/>
        </w:rPr>
        <w:t>drewna w tym wydawanie deputatów dla pracowników nadleśnictwa i ich najbliższych rodzin (współmałżonek, dzieci) następuje wg poniższych zasad:</w:t>
      </w:r>
    </w:p>
    <w:p w:rsidR="0060444F" w:rsidRDefault="0060444F" w:rsidP="00993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prowadzona jest w l</w:t>
      </w:r>
      <w:r w:rsidR="00DF0670">
        <w:rPr>
          <w:rFonts w:ascii="Arial" w:hAnsi="Arial" w:cs="Arial"/>
        </w:rPr>
        <w:t>eśnictwach zgodnie z pkt. IV.6</w:t>
      </w:r>
      <w:r w:rsidR="00DC22A2">
        <w:rPr>
          <w:rFonts w:ascii="Arial" w:hAnsi="Arial" w:cs="Arial"/>
        </w:rPr>
        <w:t>.,</w:t>
      </w:r>
    </w:p>
    <w:p w:rsidR="0060444F" w:rsidRDefault="0060444F" w:rsidP="00993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zgłasz</w:t>
      </w:r>
      <w:r w:rsidR="00FD746F">
        <w:rPr>
          <w:rFonts w:ascii="Arial" w:hAnsi="Arial" w:cs="Arial"/>
        </w:rPr>
        <w:t>a w biurze nadleśnictwa zapotrzebowanie na</w:t>
      </w:r>
      <w:r>
        <w:rPr>
          <w:rFonts w:ascii="Arial" w:hAnsi="Arial" w:cs="Arial"/>
        </w:rPr>
        <w:t xml:space="preserve"> zaku</w:t>
      </w:r>
      <w:r w:rsidR="00FD746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drewna poprzez dostarczenie do sekretariatu (dziennik podawczy) wypełnionego wniosku</w:t>
      </w:r>
      <w:r w:rsidR="00FD746F">
        <w:rPr>
          <w:rFonts w:ascii="Arial" w:hAnsi="Arial" w:cs="Arial"/>
        </w:rPr>
        <w:t xml:space="preserve"> </w:t>
      </w:r>
      <w:r w:rsidR="00CA673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zakup drewna (stanowiący </w:t>
      </w:r>
      <w:r w:rsidR="006E27C9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 do niniejsz</w:t>
      </w:r>
      <w:r w:rsidR="006F3654">
        <w:rPr>
          <w:rFonts w:ascii="Arial" w:hAnsi="Arial" w:cs="Arial"/>
        </w:rPr>
        <w:t>ego regulaminu</w:t>
      </w:r>
      <w:r>
        <w:rPr>
          <w:rFonts w:ascii="Arial" w:hAnsi="Arial" w:cs="Arial"/>
        </w:rPr>
        <w:t>) potwierdzonego podpisem i pieczęcią imienną leśniczego</w:t>
      </w:r>
      <w:r w:rsidR="00E66113">
        <w:rPr>
          <w:rFonts w:ascii="Arial" w:hAnsi="Arial" w:cs="Arial"/>
        </w:rPr>
        <w:t xml:space="preserve"> lub zastępującego go podleśniczego</w:t>
      </w:r>
      <w:r>
        <w:rPr>
          <w:rFonts w:ascii="Arial" w:hAnsi="Arial" w:cs="Arial"/>
        </w:rPr>
        <w:t>,</w:t>
      </w:r>
    </w:p>
    <w:p w:rsidR="0060444F" w:rsidRDefault="0060444F" w:rsidP="00993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przekazywany jest do </w:t>
      </w:r>
      <w:r w:rsidR="00663C1F">
        <w:rPr>
          <w:rFonts w:ascii="Arial" w:hAnsi="Arial" w:cs="Arial"/>
        </w:rPr>
        <w:t>N</w:t>
      </w:r>
      <w:r>
        <w:rPr>
          <w:rFonts w:ascii="Arial" w:hAnsi="Arial" w:cs="Arial"/>
        </w:rPr>
        <w:t>adleśniczego</w:t>
      </w:r>
      <w:r w:rsidR="00663C1F">
        <w:rPr>
          <w:rFonts w:ascii="Arial" w:hAnsi="Arial" w:cs="Arial"/>
        </w:rPr>
        <w:t xml:space="preserve"> lub Zastępcy Nadleśniczego</w:t>
      </w:r>
      <w:r>
        <w:rPr>
          <w:rFonts w:ascii="Arial" w:hAnsi="Arial" w:cs="Arial"/>
        </w:rPr>
        <w:t xml:space="preserve">, który kieruje go do </w:t>
      </w:r>
      <w:r w:rsidR="006F3654">
        <w:rPr>
          <w:rFonts w:ascii="Arial" w:hAnsi="Arial" w:cs="Arial"/>
        </w:rPr>
        <w:t>pracowników</w:t>
      </w:r>
      <w:r w:rsidR="006E2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uprawnionych do kontroli.</w:t>
      </w:r>
    </w:p>
    <w:p w:rsidR="0060444F" w:rsidRDefault="0060444F" w:rsidP="00993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dokonanej kontroli i stwierdzeniu zgodności (pomiarów, klasyfikacji) wniosek trafia do leśn</w:t>
      </w:r>
      <w:r w:rsidR="00DC22A2">
        <w:rPr>
          <w:rFonts w:ascii="Arial" w:hAnsi="Arial" w:cs="Arial"/>
        </w:rPr>
        <w:t>iczego, który wystawia asygnatę,</w:t>
      </w:r>
    </w:p>
    <w:p w:rsidR="00FD746F" w:rsidRPr="00993324" w:rsidRDefault="0060444F" w:rsidP="009933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kontroli przed sprzedażą podlega 100% drewna przeznaczonego do zakupu przez pracowników nadleśnictwa lub ich najbliższej rodziny, obowiązek ten dotyczy również drewna wydanego w ramach deputatów. </w:t>
      </w:r>
    </w:p>
    <w:p w:rsidR="00FD746F" w:rsidRPr="00993324" w:rsidRDefault="00FD746F" w:rsidP="0099332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sprzedaż na podstawie cennika sprzedaży detalicznej drewna dla właścicieli i pracowników zakładów usług leśnych świadczących usługi </w:t>
      </w:r>
      <w:r w:rsidR="00DF0670">
        <w:rPr>
          <w:rFonts w:ascii="Arial" w:hAnsi="Arial" w:cs="Arial"/>
        </w:rPr>
        <w:t xml:space="preserve">             </w:t>
      </w:r>
      <w:r w:rsidRPr="00993324">
        <w:rPr>
          <w:rFonts w:ascii="Arial" w:hAnsi="Arial" w:cs="Arial"/>
        </w:rPr>
        <w:t>w zakresie pozyskania i zrywki w Nadleśnictwie Stary Sącz:</w:t>
      </w:r>
    </w:p>
    <w:p w:rsidR="00FD746F" w:rsidRPr="00993324" w:rsidRDefault="00482487" w:rsidP="00993324">
      <w:pPr>
        <w:pStyle w:val="Akapitzlist"/>
        <w:numPr>
          <w:ilvl w:val="0"/>
          <w:numId w:val="21"/>
        </w:numPr>
        <w:spacing w:line="276" w:lineRule="auto"/>
        <w:ind w:hanging="371"/>
        <w:jc w:val="both"/>
        <w:rPr>
          <w:rFonts w:ascii="Arial" w:hAnsi="Arial" w:cs="Arial"/>
        </w:rPr>
      </w:pPr>
      <w:r w:rsidRPr="00663C1F">
        <w:rPr>
          <w:rFonts w:ascii="Arial" w:hAnsi="Arial" w:cs="Arial"/>
        </w:rPr>
        <w:t xml:space="preserve"> bez ograniczeń, jeżeli drewno będące przedmiotem sprzedaży pochodzi</w:t>
      </w:r>
      <w:r w:rsidR="00993324">
        <w:rPr>
          <w:rFonts w:ascii="Arial" w:hAnsi="Arial" w:cs="Arial"/>
        </w:rPr>
        <w:t xml:space="preserve"> </w:t>
      </w:r>
      <w:r w:rsidR="00DC22A2">
        <w:rPr>
          <w:rFonts w:ascii="Arial" w:hAnsi="Arial" w:cs="Arial"/>
        </w:rPr>
        <w:t xml:space="preserve">           </w:t>
      </w:r>
      <w:r w:rsidRPr="00993324">
        <w:rPr>
          <w:rFonts w:ascii="Arial" w:hAnsi="Arial" w:cs="Arial"/>
        </w:rPr>
        <w:t xml:space="preserve">z leśnictwa w którym właściciel lub pracownicy zakładu usług leśnych </w:t>
      </w:r>
      <w:r w:rsidR="00993324" w:rsidRPr="00993324">
        <w:rPr>
          <w:rFonts w:ascii="Arial" w:hAnsi="Arial" w:cs="Arial"/>
        </w:rPr>
        <w:t xml:space="preserve">             </w:t>
      </w:r>
      <w:r w:rsidRPr="00993324">
        <w:rPr>
          <w:rFonts w:ascii="Arial" w:hAnsi="Arial" w:cs="Arial"/>
        </w:rPr>
        <w:t>nie</w:t>
      </w:r>
      <w:r w:rsidR="00663C1F" w:rsidRPr="00993324">
        <w:rPr>
          <w:rFonts w:ascii="Arial" w:hAnsi="Arial" w:cs="Arial"/>
        </w:rPr>
        <w:t xml:space="preserve"> </w:t>
      </w:r>
      <w:r w:rsidRPr="00993324">
        <w:rPr>
          <w:rFonts w:ascii="Arial" w:hAnsi="Arial" w:cs="Arial"/>
        </w:rPr>
        <w:t>realizowali usługi w zakresie pozyskania i zrywki drewna;</w:t>
      </w:r>
    </w:p>
    <w:p w:rsidR="00686AF6" w:rsidRDefault="00482487" w:rsidP="009933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663C1F">
        <w:rPr>
          <w:rFonts w:ascii="Arial" w:hAnsi="Arial" w:cs="Arial"/>
        </w:rPr>
        <w:t xml:space="preserve">z obwarowaniami, po </w:t>
      </w:r>
      <w:r w:rsidR="00686AF6">
        <w:rPr>
          <w:rFonts w:ascii="Arial" w:hAnsi="Arial" w:cs="Arial"/>
        </w:rPr>
        <w:t xml:space="preserve">obligatoryjnym </w:t>
      </w:r>
      <w:r w:rsidRPr="00663C1F">
        <w:rPr>
          <w:rFonts w:ascii="Arial" w:hAnsi="Arial" w:cs="Arial"/>
        </w:rPr>
        <w:t xml:space="preserve">spełnieniu poniższych warunków </w:t>
      </w:r>
    </w:p>
    <w:p w:rsidR="00482487" w:rsidRPr="00993324" w:rsidRDefault="00482487" w:rsidP="00DC22A2">
      <w:pPr>
        <w:spacing w:line="276" w:lineRule="auto"/>
        <w:ind w:left="1134"/>
        <w:jc w:val="both"/>
        <w:rPr>
          <w:rFonts w:ascii="Arial" w:hAnsi="Arial" w:cs="Arial"/>
        </w:rPr>
      </w:pPr>
      <w:r w:rsidRPr="00993324">
        <w:rPr>
          <w:rFonts w:ascii="Arial" w:hAnsi="Arial" w:cs="Arial"/>
        </w:rPr>
        <w:t>w sytuacji zakupu drewna w leśnictwie w którym właściciel lub pracownicy zakładu usług leśnych</w:t>
      </w:r>
      <w:r w:rsidR="00DF0670">
        <w:rPr>
          <w:rFonts w:ascii="Arial" w:hAnsi="Arial" w:cs="Arial"/>
        </w:rPr>
        <w:t xml:space="preserve"> lub zakładów usług leśnych tworzących konsorcja</w:t>
      </w:r>
      <w:r w:rsidRPr="00993324">
        <w:rPr>
          <w:rFonts w:ascii="Arial" w:hAnsi="Arial" w:cs="Arial"/>
        </w:rPr>
        <w:t xml:space="preserve"> świadczą </w:t>
      </w:r>
      <w:r w:rsidR="00663C1F" w:rsidRPr="00993324">
        <w:rPr>
          <w:rFonts w:ascii="Arial" w:hAnsi="Arial" w:cs="Arial"/>
        </w:rPr>
        <w:t>w danym roku lub świadczyli w roku uprzednim usługi z zakresu pozyskania i zrywki drewna:</w:t>
      </w:r>
    </w:p>
    <w:p w:rsidR="00E66113" w:rsidRDefault="00663C1F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zgłasz</w:t>
      </w:r>
      <w:r w:rsidR="00E66113">
        <w:rPr>
          <w:rFonts w:ascii="Arial" w:hAnsi="Arial" w:cs="Arial"/>
        </w:rPr>
        <w:t>a leśniczemu lub podleśniczemu</w:t>
      </w:r>
      <w:r>
        <w:rPr>
          <w:rFonts w:ascii="Arial" w:hAnsi="Arial" w:cs="Arial"/>
        </w:rPr>
        <w:t xml:space="preserve"> zapotrzebowanie na zakup drewna poprzez </w:t>
      </w:r>
      <w:r w:rsidR="00E66113">
        <w:rPr>
          <w:rFonts w:ascii="Arial" w:hAnsi="Arial" w:cs="Arial"/>
        </w:rPr>
        <w:t xml:space="preserve">wypełnienie stosownego </w:t>
      </w:r>
      <w:r>
        <w:rPr>
          <w:rFonts w:ascii="Arial" w:hAnsi="Arial" w:cs="Arial"/>
        </w:rPr>
        <w:t xml:space="preserve"> wniosku o </w:t>
      </w:r>
      <w:r w:rsidR="00E66113">
        <w:rPr>
          <w:rFonts w:ascii="Arial" w:hAnsi="Arial" w:cs="Arial"/>
        </w:rPr>
        <w:t xml:space="preserve">zakup drewna, </w:t>
      </w:r>
      <w:r>
        <w:rPr>
          <w:rFonts w:ascii="Arial" w:hAnsi="Arial" w:cs="Arial"/>
        </w:rPr>
        <w:t xml:space="preserve">stanowiący </w:t>
      </w:r>
      <w:r w:rsidR="00E66113">
        <w:rPr>
          <w:rFonts w:ascii="Arial" w:hAnsi="Arial" w:cs="Arial"/>
        </w:rPr>
        <w:t>załącznik nr 2</w:t>
      </w:r>
      <w:r>
        <w:rPr>
          <w:rFonts w:ascii="Arial" w:hAnsi="Arial" w:cs="Arial"/>
        </w:rPr>
        <w:t xml:space="preserve"> do niniejszego regulaminu</w:t>
      </w:r>
      <w:r w:rsidR="00E66113">
        <w:rPr>
          <w:rFonts w:ascii="Arial" w:hAnsi="Arial" w:cs="Arial"/>
        </w:rPr>
        <w:t>.</w:t>
      </w:r>
    </w:p>
    <w:p w:rsidR="00E66113" w:rsidRDefault="00E66113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leśniczy lub podleśniczy po stwierdzeniu braku przeciwskazań do realizacji przedmiotowego wniosku dokonują stosownej adnotacji;</w:t>
      </w:r>
    </w:p>
    <w:p w:rsidR="00663C1F" w:rsidRDefault="00E66113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następnie </w:t>
      </w:r>
      <w:r w:rsidR="00663C1F" w:rsidRPr="00E66113">
        <w:rPr>
          <w:rFonts w:ascii="Arial" w:hAnsi="Arial" w:cs="Arial"/>
        </w:rPr>
        <w:t xml:space="preserve">wniosek przekazywany jest do Nadleśniczego lub Zastępcy Nadleśniczego, który kieruje go do pracowników </w:t>
      </w:r>
      <w:r w:rsidR="00686AF6">
        <w:rPr>
          <w:rFonts w:ascii="Arial" w:hAnsi="Arial" w:cs="Arial"/>
        </w:rPr>
        <w:t>uprawnionych do kontroli;</w:t>
      </w:r>
    </w:p>
    <w:p w:rsidR="00686AF6" w:rsidRDefault="00663C1F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686AF6">
        <w:rPr>
          <w:rFonts w:ascii="Arial" w:hAnsi="Arial" w:cs="Arial"/>
        </w:rPr>
        <w:t>po dokonanej kontroli i stwierdzeniu zgodności</w:t>
      </w:r>
      <w:r w:rsidR="00686AF6">
        <w:rPr>
          <w:rFonts w:ascii="Arial" w:hAnsi="Arial" w:cs="Arial"/>
        </w:rPr>
        <w:t xml:space="preserve"> i prawidłowości pomiarów i klasyfikacji potwierdzonych stosownymi podpisami przez kontrolujących </w:t>
      </w:r>
      <w:r w:rsidRPr="00686AF6">
        <w:rPr>
          <w:rFonts w:ascii="Arial" w:hAnsi="Arial" w:cs="Arial"/>
        </w:rPr>
        <w:t xml:space="preserve"> wniosek</w:t>
      </w:r>
      <w:r w:rsidR="00686AF6">
        <w:rPr>
          <w:rFonts w:ascii="Arial" w:hAnsi="Arial" w:cs="Arial"/>
        </w:rPr>
        <w:t xml:space="preserve"> </w:t>
      </w:r>
      <w:r w:rsidRPr="00686AF6">
        <w:rPr>
          <w:rFonts w:ascii="Arial" w:hAnsi="Arial" w:cs="Arial"/>
        </w:rPr>
        <w:t xml:space="preserve"> </w:t>
      </w:r>
      <w:r w:rsidR="00686AF6">
        <w:rPr>
          <w:rFonts w:ascii="Arial" w:hAnsi="Arial" w:cs="Arial"/>
        </w:rPr>
        <w:t xml:space="preserve">przekazywany jest do uprawnionego </w:t>
      </w:r>
    </w:p>
    <w:p w:rsidR="00663C1F" w:rsidRDefault="00686AF6" w:rsidP="00993324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sprzedaży w danym leśnictwie pracownika;</w:t>
      </w:r>
    </w:p>
    <w:p w:rsidR="00686AF6" w:rsidRDefault="00686AF6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86AF6">
        <w:rPr>
          <w:rFonts w:ascii="Arial" w:hAnsi="Arial" w:cs="Arial"/>
        </w:rPr>
        <w:t>ompletnie wypełniony wniosek stanowi podstawę d</w:t>
      </w:r>
      <w:r>
        <w:rPr>
          <w:rFonts w:ascii="Arial" w:hAnsi="Arial" w:cs="Arial"/>
        </w:rPr>
        <w:t>o wydania asygnaty  i zwracany</w:t>
      </w:r>
      <w:r w:rsidRPr="00686AF6">
        <w:rPr>
          <w:rFonts w:ascii="Arial" w:hAnsi="Arial" w:cs="Arial"/>
        </w:rPr>
        <w:t xml:space="preserve"> jest z </w:t>
      </w:r>
      <w:r>
        <w:rPr>
          <w:rFonts w:ascii="Arial" w:hAnsi="Arial" w:cs="Arial"/>
        </w:rPr>
        <w:t xml:space="preserve">jej </w:t>
      </w:r>
      <w:r w:rsidR="00FA6D49">
        <w:rPr>
          <w:rFonts w:ascii="Arial" w:hAnsi="Arial" w:cs="Arial"/>
        </w:rPr>
        <w:t>kopią nr 1 do biura nadleśnictwa;</w:t>
      </w:r>
    </w:p>
    <w:p w:rsidR="008F0F32" w:rsidRPr="007D794C" w:rsidRDefault="00663C1F" w:rsidP="009933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FA6D49">
        <w:rPr>
          <w:rFonts w:ascii="Arial" w:hAnsi="Arial" w:cs="Arial"/>
        </w:rPr>
        <w:t xml:space="preserve">kontroli przed sprzedażą podlega 100% drewna przeznaczonego do zakupu przez </w:t>
      </w:r>
      <w:r w:rsidR="00FA6D49" w:rsidRPr="00FA6D49">
        <w:rPr>
          <w:rFonts w:ascii="Arial" w:hAnsi="Arial" w:cs="Arial"/>
        </w:rPr>
        <w:t>właścicieli i pracowników zakładów usług leśnych świadczących usługi w zakresie pozyskania i zrywki w Nadleśnictwie Stary Sącz</w:t>
      </w:r>
      <w:r w:rsidR="00FA6D49">
        <w:rPr>
          <w:rFonts w:ascii="Arial" w:hAnsi="Arial" w:cs="Arial"/>
        </w:rPr>
        <w:t>.</w:t>
      </w:r>
    </w:p>
    <w:p w:rsidR="008F0F32" w:rsidRPr="008F0F32" w:rsidRDefault="008F0F32" w:rsidP="00993324">
      <w:pPr>
        <w:spacing w:line="276" w:lineRule="auto"/>
        <w:jc w:val="both"/>
        <w:rPr>
          <w:rFonts w:ascii="Arial" w:hAnsi="Arial" w:cs="Arial"/>
        </w:rPr>
      </w:pPr>
    </w:p>
    <w:p w:rsidR="00DF0670" w:rsidRDefault="008F0F32" w:rsidP="00DF06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B6C1E">
        <w:rPr>
          <w:rFonts w:ascii="Arial" w:hAnsi="Arial" w:cs="Arial"/>
          <w:b/>
          <w:bCs/>
        </w:rPr>
        <w:t xml:space="preserve">Klauzula Informacyjna o przetwarzaniu danych osobowych </w:t>
      </w:r>
      <w:r w:rsidR="00EB6C1E">
        <w:rPr>
          <w:rFonts w:ascii="Arial" w:hAnsi="Arial" w:cs="Arial"/>
          <w:b/>
        </w:rPr>
        <w:t xml:space="preserve">               </w:t>
      </w:r>
    </w:p>
    <w:p w:rsidR="00F34D1B" w:rsidRDefault="008F0F32" w:rsidP="00DF0670">
      <w:pPr>
        <w:pStyle w:val="Akapitzlist"/>
        <w:ind w:left="1004"/>
        <w:rPr>
          <w:rFonts w:ascii="Arial" w:hAnsi="Arial" w:cs="Arial"/>
          <w:b/>
        </w:rPr>
      </w:pPr>
      <w:r w:rsidRPr="00EB6C1E">
        <w:rPr>
          <w:rFonts w:ascii="Arial" w:hAnsi="Arial" w:cs="Arial"/>
          <w:b/>
          <w:bCs/>
        </w:rPr>
        <w:t>dla osób dokonuj</w:t>
      </w:r>
      <w:r w:rsidR="00EB6C1E" w:rsidRPr="00EB6C1E">
        <w:rPr>
          <w:rFonts w:ascii="Arial" w:hAnsi="Arial" w:cs="Arial"/>
          <w:b/>
          <w:bCs/>
        </w:rPr>
        <w:t xml:space="preserve">ących zakupu </w:t>
      </w:r>
      <w:r w:rsidR="00EB6C1E" w:rsidRPr="00EB6C1E">
        <w:rPr>
          <w:rFonts w:ascii="Arial" w:hAnsi="Arial" w:cs="Arial"/>
          <w:b/>
        </w:rPr>
        <w:t>drewna na podstawie cennika sprzedaży detalicznej</w:t>
      </w:r>
      <w:r w:rsidR="00DF0670">
        <w:rPr>
          <w:rFonts w:ascii="Arial" w:hAnsi="Arial" w:cs="Arial"/>
          <w:b/>
        </w:rPr>
        <w:t>.</w:t>
      </w:r>
      <w:r w:rsidR="00EB6C1E" w:rsidRPr="00EB6C1E">
        <w:rPr>
          <w:rFonts w:ascii="Arial" w:hAnsi="Arial" w:cs="Arial"/>
          <w:b/>
        </w:rPr>
        <w:t xml:space="preserve"> </w:t>
      </w:r>
    </w:p>
    <w:p w:rsidR="00DF0670" w:rsidRPr="00EB6C1E" w:rsidRDefault="00DF0670" w:rsidP="00DF0670">
      <w:pPr>
        <w:pStyle w:val="Akapitzlist"/>
        <w:ind w:left="1004"/>
        <w:rPr>
          <w:rFonts w:ascii="Arial" w:hAnsi="Arial" w:cs="Arial"/>
          <w:b/>
        </w:rPr>
      </w:pPr>
    </w:p>
    <w:p w:rsidR="00BA5AD5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W związku z realizacją wymogów Rozporządzenia Parlamentu Europejskiego i Rady (UE) 2016/679 z dnia 27 kwietnia 2016 r. w s</w:t>
      </w:r>
      <w:r>
        <w:rPr>
          <w:rFonts w:ascii="Arial" w:hAnsi="Arial" w:cs="Arial"/>
        </w:rPr>
        <w:t xml:space="preserve">prawie ochrony osób fizycznych </w:t>
      </w:r>
      <w:r w:rsidRPr="008F0F32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związanych. Poniższe zasady stosuje się począwszy od 25 maja 2018 roku.</w:t>
      </w:r>
      <w:r w:rsidR="00B70859">
        <w:rPr>
          <w:rFonts w:ascii="Arial" w:hAnsi="Arial" w:cs="Arial"/>
        </w:rPr>
        <w:t xml:space="preserve"> </w:t>
      </w: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Administratorem Pani/Pana danych osobowych jest Nadl</w:t>
      </w:r>
      <w:r>
        <w:rPr>
          <w:rFonts w:ascii="Arial" w:hAnsi="Arial" w:cs="Arial"/>
        </w:rPr>
        <w:t xml:space="preserve">eśnictwo Stary Sącz z siedzibą </w:t>
      </w:r>
      <w:r w:rsidR="00BA5AD5">
        <w:rPr>
          <w:rFonts w:ascii="Arial" w:hAnsi="Arial" w:cs="Arial"/>
        </w:rPr>
        <w:t xml:space="preserve">w Starym Sączu, </w:t>
      </w:r>
      <w:r w:rsidRPr="008F0F32">
        <w:rPr>
          <w:rFonts w:ascii="Arial" w:hAnsi="Arial" w:cs="Arial"/>
        </w:rPr>
        <w:t xml:space="preserve">ul. </w:t>
      </w:r>
      <w:r w:rsidR="00B70859">
        <w:rPr>
          <w:rFonts w:ascii="Arial" w:hAnsi="Arial" w:cs="Arial"/>
        </w:rPr>
        <w:t>Magazynowa 5. Może się Pani/Pan</w:t>
      </w:r>
      <w:r>
        <w:rPr>
          <w:rFonts w:ascii="Arial" w:hAnsi="Arial" w:cs="Arial"/>
        </w:rPr>
        <w:t xml:space="preserve"> </w:t>
      </w:r>
      <w:r w:rsidRPr="008F0F32">
        <w:rPr>
          <w:rFonts w:ascii="Arial" w:hAnsi="Arial" w:cs="Arial"/>
        </w:rPr>
        <w:t>z nim skontaktować</w:t>
      </w:r>
      <w:r>
        <w:rPr>
          <w:rFonts w:ascii="Arial" w:hAnsi="Arial" w:cs="Arial"/>
        </w:rPr>
        <w:t xml:space="preserve"> </w:t>
      </w:r>
      <w:r w:rsidRPr="008F0F32">
        <w:rPr>
          <w:rFonts w:ascii="Arial" w:hAnsi="Arial" w:cs="Arial"/>
        </w:rPr>
        <w:t xml:space="preserve">drogą elektroniczną na adres e-mail:  starysacz@krakow.lasy.gov.pl telefonicznie pod numerem telefonu </w:t>
      </w:r>
      <w:r w:rsidR="00DC22A2">
        <w:rPr>
          <w:rFonts w:ascii="Arial" w:hAnsi="Arial" w:cs="Arial"/>
        </w:rPr>
        <w:t xml:space="preserve">                        </w:t>
      </w:r>
      <w:r w:rsidRPr="008F0F32">
        <w:rPr>
          <w:rFonts w:ascii="Arial" w:hAnsi="Arial" w:cs="Arial"/>
        </w:rPr>
        <w:t>(018) 446 09 91 lub tradycyjną pocztą na adres wskazany powyżej.</w:t>
      </w:r>
    </w:p>
    <w:p w:rsidR="008F0F32" w:rsidRDefault="008F0F32" w:rsidP="00BA5AD5">
      <w:pPr>
        <w:ind w:left="720"/>
        <w:jc w:val="both"/>
        <w:rPr>
          <w:rFonts w:ascii="Arial" w:hAnsi="Arial" w:cs="Arial"/>
        </w:rPr>
      </w:pPr>
      <w:r w:rsidRPr="00BA5AD5">
        <w:rPr>
          <w:rFonts w:ascii="Arial" w:hAnsi="Arial" w:cs="Arial"/>
        </w:rPr>
        <w:t xml:space="preserve">W sprawach związanych z Pani/Pana danymi proszę kontaktować się </w:t>
      </w:r>
      <w:r w:rsidR="00B70859" w:rsidRPr="00BA5AD5">
        <w:rPr>
          <w:rFonts w:ascii="Arial" w:hAnsi="Arial" w:cs="Arial"/>
        </w:rPr>
        <w:t xml:space="preserve">            </w:t>
      </w:r>
      <w:r w:rsidRPr="00BA5AD5">
        <w:rPr>
          <w:rFonts w:ascii="Arial" w:hAnsi="Arial" w:cs="Arial"/>
        </w:rPr>
        <w:t xml:space="preserve">z Inspektorem Ochrony Danych pod adresem e-mail: </w:t>
      </w:r>
      <w:hyperlink r:id="rId10" w:history="1">
        <w:r w:rsidR="00B70859" w:rsidRPr="00BA5AD5">
          <w:rPr>
            <w:rStyle w:val="Hipercze"/>
            <w:rFonts w:ascii="Arial" w:hAnsi="Arial" w:cs="Arial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iod@comp-net.pl</w:t>
        </w:r>
      </w:hyperlink>
      <w:r w:rsidR="00B70859" w:rsidRPr="00BA5AD5">
        <w:rPr>
          <w:rFonts w:ascii="Arial" w:hAnsi="Arial" w:cs="Arial"/>
          <w:color w:val="548DD4" w:themeColor="text2" w:themeTint="99"/>
          <w:u w:val="single"/>
        </w:rPr>
        <w:t xml:space="preserve"> </w:t>
      </w:r>
      <w:r w:rsidRPr="00BA5AD5">
        <w:rPr>
          <w:rFonts w:ascii="Arial" w:hAnsi="Arial" w:cs="Arial"/>
        </w:rPr>
        <w:t>Pani/Pana dane osobowe będą przetwarzane odpowiednio:</w:t>
      </w:r>
      <w:r w:rsidR="00B70859" w:rsidRPr="00BA5AD5">
        <w:rPr>
          <w:rFonts w:ascii="Arial" w:hAnsi="Arial" w:cs="Arial"/>
        </w:rPr>
        <w:t xml:space="preserve">                                  </w:t>
      </w:r>
      <w:r w:rsidRPr="00BA5AD5">
        <w:rPr>
          <w:rFonts w:ascii="Arial" w:hAnsi="Arial" w:cs="Arial"/>
        </w:rPr>
        <w:t>w celu dopełnienia wymogów udokumentowania sprzedaży i wydania</w:t>
      </w:r>
      <w:r w:rsidR="00B70859" w:rsidRPr="00BA5AD5">
        <w:rPr>
          <w:rFonts w:ascii="Arial" w:hAnsi="Arial" w:cs="Arial"/>
        </w:rPr>
        <w:t xml:space="preserve"> </w:t>
      </w:r>
      <w:r w:rsidRPr="00BA5AD5">
        <w:rPr>
          <w:rFonts w:ascii="Arial" w:hAnsi="Arial" w:cs="Arial"/>
        </w:rPr>
        <w:t>drewna z magazynu;</w:t>
      </w:r>
      <w:r w:rsidR="00BA5AD5" w:rsidRPr="00BA5AD5">
        <w:rPr>
          <w:rFonts w:ascii="Arial" w:hAnsi="Arial" w:cs="Arial"/>
        </w:rPr>
        <w:t xml:space="preserve"> </w:t>
      </w:r>
      <w:r w:rsidRPr="00BA5AD5">
        <w:rPr>
          <w:rFonts w:ascii="Arial" w:hAnsi="Arial" w:cs="Arial"/>
        </w:rPr>
        <w:t>w celu wykonania obowiązków wynikających z przepisów prawa, w tym</w:t>
      </w:r>
      <w:r w:rsidR="00BA5AD5" w:rsidRPr="00BA5AD5">
        <w:rPr>
          <w:rFonts w:ascii="Arial" w:hAnsi="Arial" w:cs="Arial"/>
        </w:rPr>
        <w:t xml:space="preserve"> w</w:t>
      </w:r>
      <w:r w:rsidRPr="00BA5AD5">
        <w:rPr>
          <w:rFonts w:ascii="Arial" w:hAnsi="Arial" w:cs="Arial"/>
        </w:rPr>
        <w:t xml:space="preserve"> szczególności rachunkowych i podatkowych;</w:t>
      </w:r>
      <w:r w:rsidR="00BA5AD5" w:rsidRPr="00BA5AD5">
        <w:rPr>
          <w:rFonts w:ascii="Arial" w:hAnsi="Arial" w:cs="Arial"/>
        </w:rPr>
        <w:t xml:space="preserve"> </w:t>
      </w:r>
      <w:r w:rsidRPr="00BA5AD5">
        <w:rPr>
          <w:rFonts w:ascii="Arial" w:hAnsi="Arial" w:cs="Arial"/>
        </w:rPr>
        <w:t>w celu ewentualnego ustalenia, dochodzenia lub obrony przed roszczeniami;</w:t>
      </w:r>
      <w:r w:rsidR="00BA5AD5" w:rsidRPr="00BA5AD5">
        <w:rPr>
          <w:rFonts w:ascii="Arial" w:hAnsi="Arial" w:cs="Arial"/>
        </w:rPr>
        <w:t xml:space="preserve"> </w:t>
      </w:r>
      <w:r w:rsidRPr="00BA5AD5">
        <w:rPr>
          <w:rFonts w:ascii="Arial" w:hAnsi="Arial" w:cs="Arial"/>
        </w:rPr>
        <w:t>w celu zapobiegania nadużyciom i oszustwom statystycznym i archiwizacyjnym;</w:t>
      </w:r>
      <w:r w:rsidR="00BA5AD5" w:rsidRPr="00BA5AD5">
        <w:rPr>
          <w:rFonts w:ascii="Arial" w:hAnsi="Arial" w:cs="Arial"/>
        </w:rPr>
        <w:t xml:space="preserve"> </w:t>
      </w:r>
      <w:r w:rsidRPr="00BA5AD5">
        <w:rPr>
          <w:rFonts w:ascii="Arial" w:hAnsi="Arial" w:cs="Arial"/>
        </w:rPr>
        <w:t>w celu wykazania przestrzegania przepisów dotyczących przetwarzania danych osobowych przez okres, w którym jednostki organizacyjne PGL Lasy Państwowe, zobowiązane są do zachowania danych lub dokumentów je zawierających dla udokumentowania spełnienia wymagań prawnych i umożliwienia kontroli ich przez organy publiczne.</w:t>
      </w:r>
    </w:p>
    <w:p w:rsidR="00BA5AD5" w:rsidRPr="00BA5AD5" w:rsidRDefault="00BA5AD5" w:rsidP="00BA5AD5">
      <w:pPr>
        <w:ind w:left="720"/>
        <w:jc w:val="both"/>
        <w:rPr>
          <w:rFonts w:ascii="Arial" w:hAnsi="Arial" w:cs="Arial"/>
        </w:rPr>
      </w:pP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Podstawa prawna przetwarzania:</w:t>
      </w:r>
    </w:p>
    <w:p w:rsidR="008F0F32" w:rsidRPr="008F0F32" w:rsidRDefault="00DF0670" w:rsidP="00BA5AD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F0F32" w:rsidRPr="008F0F32">
        <w:rPr>
          <w:rFonts w:ascii="Arial" w:hAnsi="Arial" w:cs="Arial"/>
        </w:rPr>
        <w:t xml:space="preserve">art. 6 ust. 1 lit. b RODO, zgodnie z którym przetwarzanie danych osobowych jest zgodne z prawem, jeżeli jest niezbędne do wykonania umowy, </w:t>
      </w:r>
      <w:r w:rsidR="008F0F32" w:rsidRPr="008F0F32">
        <w:rPr>
          <w:rFonts w:ascii="Arial" w:hAnsi="Arial" w:cs="Arial"/>
        </w:rPr>
        <w:lastRenderedPageBreak/>
        <w:t>której stroną jest osoba, której dane dotyczą, lub do podjęcia działań na żądanie osoby, której dane dotyczą, przed zawarciem umowy;</w:t>
      </w:r>
    </w:p>
    <w:p w:rsidR="008F0F32" w:rsidRDefault="00DF0670" w:rsidP="00BA5AD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F0F32" w:rsidRPr="008F0F32">
        <w:rPr>
          <w:rFonts w:ascii="Arial" w:hAnsi="Arial" w:cs="Arial"/>
        </w:rPr>
        <w:t>art. 6 ust. 1 lit. c RODO, zgodnie z którym przetwarzanie danych osobowych jest zgodne z prawem, jeżeli jest niezbędne do wypełnienia obowiązku prawnego ciążącego na administratorze.</w:t>
      </w:r>
    </w:p>
    <w:p w:rsidR="00BA5AD5" w:rsidRPr="008F0F32" w:rsidRDefault="00BA5AD5" w:rsidP="00BA5AD5">
      <w:pPr>
        <w:ind w:left="720"/>
        <w:jc w:val="both"/>
        <w:rPr>
          <w:rFonts w:ascii="Arial" w:hAnsi="Arial" w:cs="Arial"/>
        </w:rPr>
      </w:pPr>
    </w:p>
    <w:p w:rsid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Pani/Pana dane będą udostępnione wyłącznie podmiotom upoważnionym do ich otrzymywania na podstawie przepisów prawa. Do Pani/Pana danych mogą też mieć dostęp nasi podwykonawcy (podmioty przetwarzające), tj. firmy prawnicze, informatyczne oraz księgowe.</w:t>
      </w:r>
    </w:p>
    <w:p w:rsidR="00BA5AD5" w:rsidRPr="008F0F32" w:rsidRDefault="00BA5AD5" w:rsidP="00BA5AD5">
      <w:pPr>
        <w:ind w:left="720"/>
        <w:jc w:val="both"/>
        <w:rPr>
          <w:rFonts w:ascii="Arial" w:hAnsi="Arial" w:cs="Arial"/>
        </w:rPr>
      </w:pP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Pana/Pani dane osobowe będą przechowywane od momentu ich pozyskania</w:t>
      </w:r>
    </w:p>
    <w:p w:rsidR="00BA5AD5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 xml:space="preserve">do czasu wniesienia sprzeciwu wobec ich przetwarzania przez </w:t>
      </w: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Państwowe Gospodarstwo Leśne "Lasy Państwowe". Przechowujemy dane osobowe przez czas obowiązywania umowy zawartej z klientami, a także po jej zakończeniu w celach:</w:t>
      </w:r>
    </w:p>
    <w:p w:rsidR="008F0F32" w:rsidRPr="00DF0670" w:rsidRDefault="008F0F32" w:rsidP="00DF067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dochodzenia roszczeń w związku z wykonywaniem umowy,</w:t>
      </w:r>
    </w:p>
    <w:p w:rsidR="008F0F32" w:rsidRPr="00DF0670" w:rsidRDefault="008F0F32" w:rsidP="00DF067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wykonania obowiązków wynikających z przepisów prawa, w tym</w:t>
      </w:r>
      <w:r w:rsidR="00993324" w:rsidRPr="00DF0670">
        <w:rPr>
          <w:rFonts w:ascii="Arial" w:hAnsi="Arial" w:cs="Arial"/>
        </w:rPr>
        <w:t xml:space="preserve"> </w:t>
      </w:r>
      <w:r w:rsidRPr="00DF0670">
        <w:rPr>
          <w:rFonts w:ascii="Arial" w:hAnsi="Arial" w:cs="Arial"/>
        </w:rPr>
        <w:t xml:space="preserve">w </w:t>
      </w:r>
      <w:r w:rsidR="00993324" w:rsidRPr="00DF0670">
        <w:rPr>
          <w:rFonts w:ascii="Arial" w:hAnsi="Arial" w:cs="Arial"/>
        </w:rPr>
        <w:t xml:space="preserve"> </w:t>
      </w:r>
      <w:r w:rsidRPr="00DF0670">
        <w:rPr>
          <w:rFonts w:ascii="Arial" w:hAnsi="Arial" w:cs="Arial"/>
        </w:rPr>
        <w:t>szczególności rachunkowych i podatkowych,</w:t>
      </w:r>
    </w:p>
    <w:p w:rsidR="008F0F32" w:rsidRPr="00DF0670" w:rsidRDefault="008F0F32" w:rsidP="00DF067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zapobiegania nadużyciom i oszustwom,</w:t>
      </w:r>
    </w:p>
    <w:p w:rsidR="00BA5AD5" w:rsidRPr="00DF0670" w:rsidRDefault="008F0F32" w:rsidP="00DF067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statystycznych i archiwizacyjnych</w:t>
      </w:r>
      <w:r w:rsidR="00BA5AD5" w:rsidRPr="00DF0670">
        <w:rPr>
          <w:rFonts w:ascii="Arial" w:hAnsi="Arial" w:cs="Arial"/>
        </w:rPr>
        <w:t>.</w:t>
      </w:r>
    </w:p>
    <w:p w:rsidR="00BA5AD5" w:rsidRPr="008F0F32" w:rsidRDefault="008F0F32" w:rsidP="00DF0670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Pana/Pani dane osobowe nie będą przekazywane do państwa trzeciego/organizacji międzynarodowej.</w:t>
      </w: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Zgodnie z RODO, przysługuje Pani/Panu:</w:t>
      </w:r>
    </w:p>
    <w:p w:rsidR="008F0F32" w:rsidRPr="00DF0670" w:rsidRDefault="008F0F32" w:rsidP="00DF0670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prawo dostępu do swoich danych oraz otrzymania ich kopii;</w:t>
      </w:r>
    </w:p>
    <w:p w:rsidR="008F0F32" w:rsidRPr="00DF0670" w:rsidRDefault="008F0F32" w:rsidP="00DF0670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prawo do sprostowania (poprawiania) swoich danych;</w:t>
      </w:r>
    </w:p>
    <w:p w:rsidR="008F0F32" w:rsidRPr="00DF0670" w:rsidRDefault="008F0F32" w:rsidP="00DF0670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prawo wniesienia sprzeciwu wobec przetwarzania.</w:t>
      </w:r>
    </w:p>
    <w:p w:rsidR="008F0F32" w:rsidRPr="00DF0670" w:rsidRDefault="008F0F32" w:rsidP="00DF0670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F0670">
        <w:rPr>
          <w:rFonts w:ascii="Arial" w:hAnsi="Arial" w:cs="Arial"/>
        </w:rPr>
        <w:t>prawo do wniesienia skargi do organu nadzorczego</w:t>
      </w:r>
    </w:p>
    <w:p w:rsidR="008F0F32" w:rsidRPr="008F0F32" w:rsidRDefault="008F0F32" w:rsidP="00BA5AD5">
      <w:pPr>
        <w:ind w:left="720"/>
        <w:jc w:val="both"/>
        <w:rPr>
          <w:rFonts w:ascii="Arial" w:hAnsi="Arial" w:cs="Arial"/>
        </w:rPr>
      </w:pPr>
      <w:r w:rsidRPr="008F0F32">
        <w:rPr>
          <w:rFonts w:ascii="Arial" w:hAnsi="Arial" w:cs="Arial"/>
        </w:rPr>
        <w:t>Podanie danych ma charakter dobrowolny, lecz niezbędny do realizacji ww. celów.</w:t>
      </w:r>
    </w:p>
    <w:p w:rsidR="008F0F32" w:rsidRPr="008F0F32" w:rsidRDefault="007D794C" w:rsidP="00BA5AD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n</w:t>
      </w:r>
      <w:r w:rsidR="008F0F32" w:rsidRPr="008F0F32">
        <w:rPr>
          <w:rFonts w:ascii="Arial" w:hAnsi="Arial" w:cs="Arial"/>
        </w:rPr>
        <w:t>ie p</w:t>
      </w:r>
      <w:r>
        <w:rPr>
          <w:rFonts w:ascii="Arial" w:hAnsi="Arial" w:cs="Arial"/>
        </w:rPr>
        <w:t>odejmuje</w:t>
      </w:r>
      <w:r w:rsidR="008F0F32" w:rsidRPr="008F0F32">
        <w:rPr>
          <w:rFonts w:ascii="Arial" w:hAnsi="Arial" w:cs="Arial"/>
        </w:rPr>
        <w:t xml:space="preserve"> decyzji w sposób zautomatyzowany.</w:t>
      </w:r>
    </w:p>
    <w:p w:rsidR="00DF0670" w:rsidRDefault="00BA5AD5" w:rsidP="008F0F32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0670" w:rsidRDefault="00DF0670" w:rsidP="008F0F32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</w:rPr>
      </w:pPr>
    </w:p>
    <w:p w:rsidR="00F34D1B" w:rsidRPr="00F34D1B" w:rsidRDefault="00BA5AD5" w:rsidP="00DF0670">
      <w:pPr>
        <w:spacing w:before="100" w:beforeAutospacing="1" w:after="100" w:afterAutospacing="1" w:line="276" w:lineRule="auto"/>
        <w:ind w:left="5676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sectPr w:rsidR="00F34D1B" w:rsidRPr="00F34D1B" w:rsidSect="000D66B0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33" w:rsidRDefault="002C0733" w:rsidP="00BA5AD5">
      <w:r>
        <w:separator/>
      </w:r>
    </w:p>
  </w:endnote>
  <w:endnote w:type="continuationSeparator" w:id="0">
    <w:p w:rsidR="002C0733" w:rsidRDefault="002C0733" w:rsidP="00BA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49648"/>
      <w:docPartObj>
        <w:docPartGallery w:val="Page Numbers (Bottom of Page)"/>
        <w:docPartUnique/>
      </w:docPartObj>
    </w:sdtPr>
    <w:sdtEndPr/>
    <w:sdtContent>
      <w:p w:rsidR="00BA5AD5" w:rsidRDefault="00BA5A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27">
          <w:rPr>
            <w:noProof/>
          </w:rPr>
          <w:t>6</w:t>
        </w:r>
        <w:r>
          <w:fldChar w:fldCharType="end"/>
        </w:r>
      </w:p>
    </w:sdtContent>
  </w:sdt>
  <w:p w:rsidR="00BA5AD5" w:rsidRDefault="00BA5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33" w:rsidRDefault="002C0733" w:rsidP="00BA5AD5">
      <w:r>
        <w:separator/>
      </w:r>
    </w:p>
  </w:footnote>
  <w:footnote w:type="continuationSeparator" w:id="0">
    <w:p w:rsidR="002C0733" w:rsidRDefault="002C0733" w:rsidP="00BA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8C"/>
    <w:multiLevelType w:val="hybridMultilevel"/>
    <w:tmpl w:val="4460A4D0"/>
    <w:lvl w:ilvl="0" w:tplc="1688D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A2E"/>
    <w:multiLevelType w:val="hybridMultilevel"/>
    <w:tmpl w:val="3230D85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8670249"/>
    <w:multiLevelType w:val="hybridMultilevel"/>
    <w:tmpl w:val="CB343EE6"/>
    <w:lvl w:ilvl="0" w:tplc="307E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478E8"/>
    <w:multiLevelType w:val="hybridMultilevel"/>
    <w:tmpl w:val="002E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14C2"/>
    <w:multiLevelType w:val="hybridMultilevel"/>
    <w:tmpl w:val="F4E8FDDA"/>
    <w:lvl w:ilvl="0" w:tplc="0F0A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D490E"/>
    <w:multiLevelType w:val="hybridMultilevel"/>
    <w:tmpl w:val="2752E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B0A2E"/>
    <w:multiLevelType w:val="hybridMultilevel"/>
    <w:tmpl w:val="8236D6C2"/>
    <w:lvl w:ilvl="0" w:tplc="CDA01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A25D7"/>
    <w:multiLevelType w:val="hybridMultilevel"/>
    <w:tmpl w:val="01B86B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D6272A6"/>
    <w:multiLevelType w:val="hybridMultilevel"/>
    <w:tmpl w:val="3202C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35F21"/>
    <w:multiLevelType w:val="hybridMultilevel"/>
    <w:tmpl w:val="D3A89192"/>
    <w:lvl w:ilvl="0" w:tplc="4BC8A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30C5C"/>
    <w:multiLevelType w:val="hybridMultilevel"/>
    <w:tmpl w:val="A9F6A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DA2D82"/>
    <w:multiLevelType w:val="hybridMultilevel"/>
    <w:tmpl w:val="05BAF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43B"/>
    <w:multiLevelType w:val="hybridMultilevel"/>
    <w:tmpl w:val="48BCC9D8"/>
    <w:lvl w:ilvl="0" w:tplc="19F2D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96C52"/>
    <w:multiLevelType w:val="hybridMultilevel"/>
    <w:tmpl w:val="9C82A1BA"/>
    <w:lvl w:ilvl="0" w:tplc="91F61038">
      <w:start w:val="9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0F9C"/>
    <w:multiLevelType w:val="multilevel"/>
    <w:tmpl w:val="E748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66831"/>
    <w:multiLevelType w:val="hybridMultilevel"/>
    <w:tmpl w:val="1E82C782"/>
    <w:lvl w:ilvl="0" w:tplc="3C261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2913"/>
    <w:multiLevelType w:val="hybridMultilevel"/>
    <w:tmpl w:val="D4F44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C1534"/>
    <w:multiLevelType w:val="hybridMultilevel"/>
    <w:tmpl w:val="BF800E1C"/>
    <w:lvl w:ilvl="0" w:tplc="74A2CC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F26A14"/>
    <w:multiLevelType w:val="hybridMultilevel"/>
    <w:tmpl w:val="317260E4"/>
    <w:lvl w:ilvl="0" w:tplc="7F8A5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067F0"/>
    <w:multiLevelType w:val="hybridMultilevel"/>
    <w:tmpl w:val="247C2112"/>
    <w:lvl w:ilvl="0" w:tplc="BAD2B5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2D4226"/>
    <w:multiLevelType w:val="hybridMultilevel"/>
    <w:tmpl w:val="E6FE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A57"/>
    <w:multiLevelType w:val="hybridMultilevel"/>
    <w:tmpl w:val="657CD5B6"/>
    <w:lvl w:ilvl="0" w:tplc="62583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027"/>
    <w:multiLevelType w:val="hybridMultilevel"/>
    <w:tmpl w:val="6BF2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22C7D"/>
    <w:multiLevelType w:val="hybridMultilevel"/>
    <w:tmpl w:val="6EB21EC6"/>
    <w:lvl w:ilvl="0" w:tplc="56BC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C42A0"/>
    <w:multiLevelType w:val="hybridMultilevel"/>
    <w:tmpl w:val="4354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1579E"/>
    <w:multiLevelType w:val="hybridMultilevel"/>
    <w:tmpl w:val="DCBA51F4"/>
    <w:lvl w:ilvl="0" w:tplc="C3AE67B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A4D0E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F6ED6"/>
    <w:multiLevelType w:val="hybridMultilevel"/>
    <w:tmpl w:val="A0D8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B7334"/>
    <w:multiLevelType w:val="hybridMultilevel"/>
    <w:tmpl w:val="CD04B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E6373"/>
    <w:multiLevelType w:val="hybridMultilevel"/>
    <w:tmpl w:val="B8726FDA"/>
    <w:lvl w:ilvl="0" w:tplc="6646F46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656271"/>
    <w:multiLevelType w:val="hybridMultilevel"/>
    <w:tmpl w:val="106A0E1E"/>
    <w:lvl w:ilvl="0" w:tplc="0C88376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F5546"/>
    <w:multiLevelType w:val="hybridMultilevel"/>
    <w:tmpl w:val="60AAE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24"/>
  </w:num>
  <w:num w:numId="5">
    <w:abstractNumId w:val="2"/>
  </w:num>
  <w:num w:numId="6">
    <w:abstractNumId w:val="4"/>
  </w:num>
  <w:num w:numId="7">
    <w:abstractNumId w:val="12"/>
  </w:num>
  <w:num w:numId="8">
    <w:abstractNumId w:val="28"/>
  </w:num>
  <w:num w:numId="9">
    <w:abstractNumId w:val="17"/>
  </w:num>
  <w:num w:numId="10">
    <w:abstractNumId w:val="1"/>
  </w:num>
  <w:num w:numId="11">
    <w:abstractNumId w:val="7"/>
  </w:num>
  <w:num w:numId="12">
    <w:abstractNumId w:val="6"/>
  </w:num>
  <w:num w:numId="13">
    <w:abstractNumId w:val="18"/>
  </w:num>
  <w:num w:numId="14">
    <w:abstractNumId w:val="14"/>
  </w:num>
  <w:num w:numId="15">
    <w:abstractNumId w:val="27"/>
  </w:num>
  <w:num w:numId="16">
    <w:abstractNumId w:val="11"/>
  </w:num>
  <w:num w:numId="17">
    <w:abstractNumId w:val="21"/>
  </w:num>
  <w:num w:numId="18">
    <w:abstractNumId w:val="20"/>
  </w:num>
  <w:num w:numId="19">
    <w:abstractNumId w:val="3"/>
  </w:num>
  <w:num w:numId="20">
    <w:abstractNumId w:val="9"/>
  </w:num>
  <w:num w:numId="21">
    <w:abstractNumId w:val="23"/>
  </w:num>
  <w:num w:numId="22">
    <w:abstractNumId w:val="19"/>
  </w:num>
  <w:num w:numId="23">
    <w:abstractNumId w:val="13"/>
  </w:num>
  <w:num w:numId="24">
    <w:abstractNumId w:val="0"/>
  </w:num>
  <w:num w:numId="25">
    <w:abstractNumId w:val="5"/>
  </w:num>
  <w:num w:numId="26">
    <w:abstractNumId w:val="8"/>
  </w:num>
  <w:num w:numId="27">
    <w:abstractNumId w:val="16"/>
  </w:num>
  <w:num w:numId="28">
    <w:abstractNumId w:val="26"/>
  </w:num>
  <w:num w:numId="29">
    <w:abstractNumId w:val="29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F"/>
    <w:rsid w:val="00032863"/>
    <w:rsid w:val="00051CC6"/>
    <w:rsid w:val="00070126"/>
    <w:rsid w:val="00082FCA"/>
    <w:rsid w:val="000D66B0"/>
    <w:rsid w:val="00120EA1"/>
    <w:rsid w:val="0015401E"/>
    <w:rsid w:val="00163BB2"/>
    <w:rsid w:val="0017643C"/>
    <w:rsid w:val="00206D19"/>
    <w:rsid w:val="00247CAC"/>
    <w:rsid w:val="002C0733"/>
    <w:rsid w:val="003358AC"/>
    <w:rsid w:val="003475CD"/>
    <w:rsid w:val="00376DD8"/>
    <w:rsid w:val="00406464"/>
    <w:rsid w:val="00414D6B"/>
    <w:rsid w:val="004600AA"/>
    <w:rsid w:val="004645D8"/>
    <w:rsid w:val="00482487"/>
    <w:rsid w:val="004E0ED3"/>
    <w:rsid w:val="004E56E1"/>
    <w:rsid w:val="00532B0D"/>
    <w:rsid w:val="00535398"/>
    <w:rsid w:val="00565D18"/>
    <w:rsid w:val="005D2711"/>
    <w:rsid w:val="005E6607"/>
    <w:rsid w:val="005F6ABA"/>
    <w:rsid w:val="0060444F"/>
    <w:rsid w:val="00640CDD"/>
    <w:rsid w:val="00663C1F"/>
    <w:rsid w:val="00686AF6"/>
    <w:rsid w:val="006E27C9"/>
    <w:rsid w:val="006F3654"/>
    <w:rsid w:val="007244D7"/>
    <w:rsid w:val="007A5865"/>
    <w:rsid w:val="007D663B"/>
    <w:rsid w:val="007D794C"/>
    <w:rsid w:val="007E6684"/>
    <w:rsid w:val="00810CF7"/>
    <w:rsid w:val="008252C1"/>
    <w:rsid w:val="0082690B"/>
    <w:rsid w:val="00891F2A"/>
    <w:rsid w:val="008C2C17"/>
    <w:rsid w:val="008C7BDC"/>
    <w:rsid w:val="008E592B"/>
    <w:rsid w:val="008E62ED"/>
    <w:rsid w:val="008F0F32"/>
    <w:rsid w:val="00916F52"/>
    <w:rsid w:val="009346ED"/>
    <w:rsid w:val="009524B5"/>
    <w:rsid w:val="00955A7A"/>
    <w:rsid w:val="00992D01"/>
    <w:rsid w:val="00993324"/>
    <w:rsid w:val="00996387"/>
    <w:rsid w:val="009A7971"/>
    <w:rsid w:val="009E06CB"/>
    <w:rsid w:val="009E2B90"/>
    <w:rsid w:val="00A2205E"/>
    <w:rsid w:val="00A742DB"/>
    <w:rsid w:val="00A96A82"/>
    <w:rsid w:val="00AE2653"/>
    <w:rsid w:val="00B372E1"/>
    <w:rsid w:val="00B70859"/>
    <w:rsid w:val="00BA5AD5"/>
    <w:rsid w:val="00C40F2A"/>
    <w:rsid w:val="00CA6731"/>
    <w:rsid w:val="00CB66A6"/>
    <w:rsid w:val="00CD5E79"/>
    <w:rsid w:val="00D26E71"/>
    <w:rsid w:val="00D57078"/>
    <w:rsid w:val="00D73552"/>
    <w:rsid w:val="00D76795"/>
    <w:rsid w:val="00DB0014"/>
    <w:rsid w:val="00DB1864"/>
    <w:rsid w:val="00DC22A2"/>
    <w:rsid w:val="00DD5FD2"/>
    <w:rsid w:val="00DE128E"/>
    <w:rsid w:val="00DE5927"/>
    <w:rsid w:val="00DF0670"/>
    <w:rsid w:val="00E52627"/>
    <w:rsid w:val="00E66113"/>
    <w:rsid w:val="00EA0699"/>
    <w:rsid w:val="00EB6C1E"/>
    <w:rsid w:val="00EF72B7"/>
    <w:rsid w:val="00F34D1B"/>
    <w:rsid w:val="00FA6D49"/>
    <w:rsid w:val="00FD0E12"/>
    <w:rsid w:val="00FD1ECE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044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44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044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44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5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wno.zilp.lasy.gov.pl/drew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comp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ysacz.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3587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Repelewicz (Stary Sącz)</dc:creator>
  <cp:lastModifiedBy>Agata Repelewicz (Stary Sącz)</cp:lastModifiedBy>
  <cp:revision>11</cp:revision>
  <cp:lastPrinted>2019-03-20T07:53:00Z</cp:lastPrinted>
  <dcterms:created xsi:type="dcterms:W3CDTF">2019-03-18T11:44:00Z</dcterms:created>
  <dcterms:modified xsi:type="dcterms:W3CDTF">2019-03-26T08:28:00Z</dcterms:modified>
</cp:coreProperties>
</file>